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7E38" w14:textId="221EB202" w:rsidR="000B7E21" w:rsidRPr="00810D54" w:rsidRDefault="002C7A4D" w:rsidP="00810D54">
      <w:pPr>
        <w:jc w:val="center"/>
        <w:rPr>
          <w:rFonts w:ascii="Algerian" w:hAnsi="Algerian" w:cs="Aharoni"/>
          <w:sz w:val="40"/>
        </w:rPr>
      </w:pPr>
      <w:r>
        <w:rPr>
          <w:rFonts w:ascii="Algerian" w:hAnsi="Algerian" w:cs="Aharoni"/>
          <w:sz w:val="40"/>
        </w:rPr>
        <w:t>The Protestant R</w:t>
      </w:r>
      <w:r w:rsidR="00FA005C" w:rsidRPr="00810D54">
        <w:rPr>
          <w:rFonts w:ascii="Algerian" w:hAnsi="Algerian" w:cs="Aharoni"/>
          <w:sz w:val="40"/>
        </w:rPr>
        <w:t>eformation</w:t>
      </w:r>
    </w:p>
    <w:p w14:paraId="24A41545" w14:textId="77777777" w:rsidR="00FA005C" w:rsidRPr="00810D54" w:rsidRDefault="00FA005C">
      <w:pPr>
        <w:rPr>
          <w:rFonts w:ascii="Bell Gothic Std Black" w:hAnsi="Bell Gothic Std Black" w:cs="Aharoni"/>
        </w:rPr>
      </w:pPr>
    </w:p>
    <w:p w14:paraId="45D0B356" w14:textId="77777777" w:rsidR="00FA005C" w:rsidRPr="00810D54" w:rsidRDefault="00FA005C">
      <w:pPr>
        <w:rPr>
          <w:rFonts w:ascii="Bell Gothic Std Black" w:hAnsi="Bell Gothic Std Black" w:cs="Aharoni"/>
          <w:i/>
        </w:rPr>
      </w:pPr>
    </w:p>
    <w:p w14:paraId="727CB7B7" w14:textId="77777777" w:rsidR="00FA005C" w:rsidRPr="00810D54" w:rsidRDefault="00FA005C" w:rsidP="00FA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ll Gothic Std Black" w:hAnsi="Bell Gothic Std Black" w:cs="Courier New"/>
          <w:i/>
        </w:rPr>
      </w:pPr>
      <w:r w:rsidRPr="00810D54">
        <w:rPr>
          <w:rFonts w:ascii="Bell Gothic Std Black" w:hAnsi="Bell Gothic Std Black" w:cs="Courier New"/>
          <w:i/>
        </w:rPr>
        <w:t>Luther preached a message of “justification by faith” based on Biblical scripture. The following is a summary of his teachings taken from an article published in 1537.</w:t>
      </w:r>
    </w:p>
    <w:p w14:paraId="35A0E0A4" w14:textId="77777777" w:rsidR="00FA005C" w:rsidRPr="00810D54" w:rsidRDefault="00FA005C" w:rsidP="00F3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ell Gothic Std Black" w:hAnsi="Bell Gothic Std Black" w:cs="Courier New"/>
          <w:b/>
          <w:lang w:val="en"/>
        </w:rPr>
      </w:pPr>
      <w:r w:rsidRPr="00810D54">
        <w:rPr>
          <w:rFonts w:ascii="Bell Gothic Std Black" w:hAnsi="Bell Gothic Std Black" w:cs="Courier New"/>
          <w:b/>
          <w:lang w:val="en"/>
        </w:rPr>
        <w:t>The first and chief article is this: Jesus Christ, our God and Lord, died for our sins and was raised again for our justification (Romans 3:24-25). He alone is the Lamb of God who takes away the sins of the world (</w:t>
      </w:r>
      <w:hyperlink r:id="rId5" w:tooltip="Gospel of John" w:history="1">
        <w:r w:rsidRPr="00810D54">
          <w:rPr>
            <w:rFonts w:ascii="Bell Gothic Std Black" w:hAnsi="Bell Gothic Std Black" w:cs="Courier New"/>
            <w:b/>
            <w:color w:val="0000FF"/>
            <w:u w:val="single"/>
            <w:lang w:val="en"/>
          </w:rPr>
          <w:t>John</w:t>
        </w:r>
      </w:hyperlink>
      <w:r w:rsidRPr="00810D54">
        <w:rPr>
          <w:rFonts w:ascii="Bell Gothic Std Black" w:hAnsi="Bell Gothic Std Black" w:cs="Courier New"/>
          <w:b/>
          <w:lang w:val="en"/>
        </w:rPr>
        <w:t xml:space="preserve"> 1:29), and God has laid on Him the iniquity of us all (</w:t>
      </w:r>
      <w:hyperlink r:id="rId6" w:tooltip="Book of Isaiah" w:history="1">
        <w:r w:rsidRPr="00810D54">
          <w:rPr>
            <w:rFonts w:ascii="Bell Gothic Std Black" w:hAnsi="Bell Gothic Std Black" w:cs="Courier New"/>
            <w:b/>
            <w:color w:val="0000FF"/>
            <w:u w:val="single"/>
            <w:lang w:val="en"/>
          </w:rPr>
          <w:t>Isaiah</w:t>
        </w:r>
      </w:hyperlink>
      <w:r w:rsidRPr="00810D54">
        <w:rPr>
          <w:rFonts w:ascii="Bell Gothic Std Black" w:hAnsi="Bell Gothic Std Black" w:cs="Courier New"/>
          <w:b/>
          <w:lang w:val="en"/>
        </w:rPr>
        <w:t xml:space="preserve"> 53:6). All have sinned and are justified freely, without their own works and merits, by His grace, through the redemption that is in Christ Jesus, in His blood (Romans 3:23-25). This is necessary to believe. This cannot be otherwise acquired or grasped by any work, law or merit. Therefore, it is clear and certain that this faith alone justifies us... (</w:t>
      </w:r>
      <w:hyperlink r:id="rId7" w:tooltip="Gospel of Mark" w:history="1">
        <w:r w:rsidRPr="00810D54">
          <w:rPr>
            <w:rFonts w:ascii="Bell Gothic Std Black" w:hAnsi="Bell Gothic Std Black" w:cs="Courier New"/>
            <w:b/>
            <w:color w:val="0000FF"/>
            <w:u w:val="single"/>
            <w:lang w:val="en"/>
          </w:rPr>
          <w:t>Mark</w:t>
        </w:r>
      </w:hyperlink>
      <w:r w:rsidRPr="00810D54">
        <w:rPr>
          <w:rFonts w:ascii="Bell Gothic Std Black" w:hAnsi="Bell Gothic Std Black" w:cs="Courier New"/>
          <w:b/>
          <w:lang w:val="en"/>
        </w:rPr>
        <w:t xml:space="preserve"> 13:31).</w:t>
      </w:r>
    </w:p>
    <w:p w14:paraId="77D6C279" w14:textId="77777777" w:rsidR="00FA005C" w:rsidRPr="00810D54" w:rsidRDefault="00FA005C" w:rsidP="00FA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ll Gothic Std Black" w:hAnsi="Bell Gothic Std Black" w:cs="Courier New"/>
          <w:b/>
          <w:lang w:val="en"/>
        </w:rPr>
      </w:pPr>
    </w:p>
    <w:p w14:paraId="04EFA66E" w14:textId="77777777" w:rsidR="00FA005C" w:rsidRPr="00810D54" w:rsidRDefault="00FA005C" w:rsidP="00FA00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r w:rsidRPr="00810D54">
        <w:rPr>
          <w:rFonts w:ascii="Bell Gothic Std Black" w:hAnsi="Bell Gothic Std Black" w:cs="Courier New"/>
        </w:rPr>
        <w:t xml:space="preserve">After studying the above quote, how does Martin Luther believe one would go to heaven? </w:t>
      </w:r>
    </w:p>
    <w:p w14:paraId="78D070D8" w14:textId="77777777" w:rsidR="00FA005C" w:rsidRPr="00810D54" w:rsidRDefault="00FA005C" w:rsidP="00FA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p>
    <w:p w14:paraId="6F861915" w14:textId="77777777" w:rsidR="001E400B" w:rsidRPr="00810D54" w:rsidRDefault="001E400B" w:rsidP="00FA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p>
    <w:p w14:paraId="067D3C55" w14:textId="77777777" w:rsidR="001E400B" w:rsidRPr="00810D54" w:rsidRDefault="001E400B" w:rsidP="00FA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p>
    <w:p w14:paraId="0D804C8B" w14:textId="77777777" w:rsidR="00FA005C" w:rsidRPr="00810D54" w:rsidRDefault="00FA005C" w:rsidP="00FA00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r w:rsidRPr="00810D54">
        <w:rPr>
          <w:rFonts w:ascii="Bell Gothic Std Black" w:hAnsi="Bell Gothic Std Black" w:cs="Courier New"/>
        </w:rPr>
        <w:t>What consequences do you think this would have on the Catholic Church and its followers? Why?</w:t>
      </w:r>
    </w:p>
    <w:p w14:paraId="0E0524CD" w14:textId="77777777" w:rsidR="001E400B" w:rsidRPr="00810D54"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p>
    <w:p w14:paraId="766177B4" w14:textId="77777777" w:rsidR="001E400B" w:rsidRPr="00810D54"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p>
    <w:p w14:paraId="143A2D2E" w14:textId="77777777" w:rsidR="001E400B" w:rsidRPr="00810D54"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hAnsi="Bell Gothic Std Black" w:cs="Courier New"/>
        </w:rPr>
      </w:pPr>
    </w:p>
    <w:p w14:paraId="16E3E9B2" w14:textId="77777777" w:rsidR="001E400B" w:rsidRPr="001E400B"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color w:val="000000"/>
          <w:lang w:val="en"/>
        </w:rPr>
      </w:pPr>
      <w:r w:rsidRPr="001E400B">
        <w:rPr>
          <w:rFonts w:ascii="Bell Gothic Std Black" w:eastAsia="Times New Roman" w:hAnsi="Bell Gothic Std Black" w:cs="Courier New"/>
          <w:bCs/>
          <w:color w:val="000000"/>
        </w:rPr>
        <w:t xml:space="preserve">John Calvin </w:t>
      </w:r>
      <w:r w:rsidRPr="001E400B">
        <w:rPr>
          <w:rFonts w:ascii="Bell Gothic Std Black" w:eastAsia="Times New Roman" w:hAnsi="Bell Gothic Std Black" w:cs="Courier New"/>
          <w:color w:val="000000"/>
          <w:lang w:val="en"/>
        </w:rPr>
        <w:t xml:space="preserve">was a </w:t>
      </w:r>
      <w:hyperlink r:id="rId8" w:tooltip="French people" w:history="1">
        <w:r w:rsidRPr="001E400B">
          <w:rPr>
            <w:rFonts w:ascii="Bell Gothic Std Black" w:eastAsia="Times New Roman" w:hAnsi="Bell Gothic Std Black" w:cs="Courier New"/>
            <w:color w:val="000000"/>
            <w:u w:val="single"/>
            <w:lang w:val="en"/>
          </w:rPr>
          <w:t>French</w:t>
        </w:r>
      </w:hyperlink>
      <w:r w:rsidRPr="001E400B">
        <w:rPr>
          <w:rFonts w:ascii="Bell Gothic Std Black" w:eastAsia="Times New Roman" w:hAnsi="Bell Gothic Std Black" w:cs="Courier New"/>
          <w:color w:val="000000"/>
          <w:u w:val="single"/>
          <w:lang w:val="en"/>
        </w:rPr>
        <w:t xml:space="preserve"> </w:t>
      </w:r>
      <w:hyperlink r:id="rId9" w:tooltip="Protestant" w:history="1">
        <w:r w:rsidRPr="001E400B">
          <w:rPr>
            <w:rFonts w:ascii="Bell Gothic Std Black" w:eastAsia="Times New Roman" w:hAnsi="Bell Gothic Std Black" w:cs="Courier New"/>
            <w:color w:val="000000"/>
            <w:u w:val="single"/>
            <w:lang w:val="en"/>
          </w:rPr>
          <w:t>Protestant</w:t>
        </w:r>
      </w:hyperlink>
      <w:r w:rsidRPr="001E400B">
        <w:rPr>
          <w:rFonts w:ascii="Bell Gothic Std Black" w:eastAsia="Times New Roman" w:hAnsi="Bell Gothic Std Black" w:cs="Courier New"/>
          <w:color w:val="000000"/>
          <w:u w:val="single"/>
          <w:lang w:val="en"/>
        </w:rPr>
        <w:t xml:space="preserve"> </w:t>
      </w:r>
      <w:hyperlink r:id="rId10" w:tooltip="Theology" w:history="1">
        <w:r w:rsidRPr="001E400B">
          <w:rPr>
            <w:rFonts w:ascii="Bell Gothic Std Black" w:eastAsia="Times New Roman" w:hAnsi="Bell Gothic Std Black" w:cs="Courier New"/>
            <w:color w:val="000000"/>
            <w:u w:val="single"/>
            <w:lang w:val="en"/>
          </w:rPr>
          <w:t>theologian</w:t>
        </w:r>
      </w:hyperlink>
      <w:r w:rsidRPr="001E400B">
        <w:rPr>
          <w:rFonts w:ascii="Bell Gothic Std Black" w:eastAsia="Times New Roman" w:hAnsi="Bell Gothic Std Black" w:cs="Courier New"/>
          <w:color w:val="000000"/>
          <w:lang w:val="en"/>
        </w:rPr>
        <w:t xml:space="preserve"> during the </w:t>
      </w:r>
      <w:hyperlink r:id="rId11" w:tooltip="Protestant Reformation" w:history="1">
        <w:r w:rsidRPr="001E400B">
          <w:rPr>
            <w:rFonts w:ascii="Bell Gothic Std Black" w:eastAsia="Times New Roman" w:hAnsi="Bell Gothic Std Black" w:cs="Courier New"/>
            <w:color w:val="000000"/>
            <w:u w:val="single"/>
            <w:lang w:val="en"/>
          </w:rPr>
          <w:t>Protestant Reformation</w:t>
        </w:r>
      </w:hyperlink>
      <w:r w:rsidRPr="001E400B">
        <w:rPr>
          <w:rFonts w:ascii="Bell Gothic Std Black" w:eastAsia="Times New Roman" w:hAnsi="Bell Gothic Std Black" w:cs="Courier New"/>
          <w:color w:val="000000"/>
          <w:lang w:val="en"/>
        </w:rPr>
        <w:t xml:space="preserve"> and was a central developer of the system of </w:t>
      </w:r>
      <w:hyperlink r:id="rId12" w:tooltip="Christian theology" w:history="1">
        <w:r w:rsidRPr="001E400B">
          <w:rPr>
            <w:rFonts w:ascii="Bell Gothic Std Black" w:eastAsia="Times New Roman" w:hAnsi="Bell Gothic Std Black" w:cs="Courier New"/>
            <w:color w:val="000000"/>
            <w:lang w:val="en"/>
          </w:rPr>
          <w:t>Christian theology</w:t>
        </w:r>
      </w:hyperlink>
      <w:r w:rsidRPr="001E400B">
        <w:rPr>
          <w:rFonts w:ascii="Bell Gothic Std Black" w:eastAsia="Times New Roman" w:hAnsi="Bell Gothic Std Black" w:cs="Courier New"/>
          <w:color w:val="000000"/>
          <w:lang w:val="en"/>
        </w:rPr>
        <w:t xml:space="preserve"> called </w:t>
      </w:r>
      <w:hyperlink r:id="rId13" w:tooltip="Calvinism" w:history="1">
        <w:r w:rsidRPr="001E400B">
          <w:rPr>
            <w:rFonts w:ascii="Bell Gothic Std Black" w:eastAsia="Times New Roman" w:hAnsi="Bell Gothic Std Black" w:cs="Courier New"/>
            <w:color w:val="000000"/>
            <w:lang w:val="en"/>
          </w:rPr>
          <w:t>Calvinism</w:t>
        </w:r>
      </w:hyperlink>
      <w:r w:rsidRPr="001E400B">
        <w:rPr>
          <w:rFonts w:ascii="Bell Gothic Std Black" w:eastAsia="Times New Roman" w:hAnsi="Bell Gothic Std Black" w:cs="Courier New"/>
          <w:color w:val="000000"/>
          <w:lang w:val="en"/>
        </w:rPr>
        <w:t xml:space="preserve"> or Reformed theology.</w:t>
      </w:r>
      <w:r w:rsidR="003118B0" w:rsidRPr="00810D54">
        <w:rPr>
          <w:rFonts w:ascii="Bell Gothic Std Black" w:eastAsia="Times New Roman" w:hAnsi="Bell Gothic Std Black" w:cs="Courier New"/>
          <w:color w:val="000000"/>
          <w:lang w:val="en"/>
        </w:rPr>
        <w:t xml:space="preserve"> John Calvin also created Calvin’s Geneva in Switzerland, which was a strict, wholesome community, ran by theocracy</w:t>
      </w:r>
      <w:r w:rsidRPr="001E400B">
        <w:rPr>
          <w:rFonts w:ascii="Bell Gothic Std Black" w:eastAsia="Times New Roman" w:hAnsi="Bell Gothic Std Black" w:cs="Courier New"/>
          <w:color w:val="000000"/>
          <w:lang w:val="en"/>
        </w:rPr>
        <w:t xml:space="preserve"> The Biblical passages are commonly used to define his teachings. </w:t>
      </w:r>
    </w:p>
    <w:p w14:paraId="40891D0B" w14:textId="77777777" w:rsidR="001E400B" w:rsidRPr="001E400B"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bCs/>
          <w:color w:val="000000"/>
        </w:rPr>
      </w:pPr>
    </w:p>
    <w:p w14:paraId="672BFE7E" w14:textId="77777777" w:rsidR="001E400B" w:rsidRPr="001E400B"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rPr>
      </w:pPr>
      <w:r w:rsidRPr="001E400B">
        <w:rPr>
          <w:rFonts w:ascii="Bell Gothic Std Black" w:eastAsia="Times New Roman" w:hAnsi="Bell Gothic Std Black" w:cs="Courier New"/>
          <w:b/>
          <w:bCs/>
        </w:rPr>
        <w:t>Ephesians 2:4 </w:t>
      </w:r>
      <w:r w:rsidRPr="001E400B">
        <w:rPr>
          <w:rFonts w:ascii="Bell Gothic Std Black" w:eastAsia="Times New Roman" w:hAnsi="Bell Gothic Std Black" w:cs="Courier New"/>
        </w:rPr>
        <w:t xml:space="preserve">But God, being rich in mercy, because of the great love with which he loved us, </w:t>
      </w:r>
      <w:r w:rsidRPr="001E400B">
        <w:rPr>
          <w:rFonts w:ascii="Bell Gothic Std Black" w:eastAsia="Times New Roman" w:hAnsi="Bell Gothic Std Black" w:cs="Courier New"/>
          <w:b/>
          <w:bCs/>
        </w:rPr>
        <w:t>5 </w:t>
      </w:r>
      <w:r w:rsidRPr="001E400B">
        <w:rPr>
          <w:rFonts w:ascii="Bell Gothic Std Black" w:eastAsia="Times New Roman" w:hAnsi="Bell Gothic Std Black" w:cs="Courier New"/>
        </w:rPr>
        <w:t xml:space="preserve">even when we were dead in our trespasses, made us alive together with Christ—by grace you have been saved— </w:t>
      </w:r>
      <w:r w:rsidRPr="001E400B">
        <w:rPr>
          <w:rFonts w:ascii="Bell Gothic Std Black" w:eastAsia="Times New Roman" w:hAnsi="Bell Gothic Std Black" w:cs="Courier New"/>
          <w:b/>
          <w:bCs/>
        </w:rPr>
        <w:t>6 </w:t>
      </w:r>
      <w:r w:rsidRPr="001E400B">
        <w:rPr>
          <w:rFonts w:ascii="Bell Gothic Std Black" w:eastAsia="Times New Roman" w:hAnsi="Bell Gothic Std Black" w:cs="Courier New"/>
        </w:rPr>
        <w:t xml:space="preserve">and raised us up with him and seated us with him in the heavenly places in Christ Jesus, </w:t>
      </w:r>
      <w:r w:rsidRPr="001E400B">
        <w:rPr>
          <w:rFonts w:ascii="Bell Gothic Std Black" w:eastAsia="Times New Roman" w:hAnsi="Bell Gothic Std Black" w:cs="Courier New"/>
          <w:b/>
          <w:bCs/>
        </w:rPr>
        <w:t>7 </w:t>
      </w:r>
      <w:r w:rsidRPr="001E400B">
        <w:rPr>
          <w:rFonts w:ascii="Bell Gothic Std Black" w:eastAsia="Times New Roman" w:hAnsi="Bell Gothic Std Black" w:cs="Courier New"/>
        </w:rPr>
        <w:t xml:space="preserve">so that in the coming ages he might show the immeasurable riches of his grace in kindness toward us in Christ Jesus. </w:t>
      </w:r>
      <w:r w:rsidRPr="001E400B">
        <w:rPr>
          <w:rFonts w:ascii="Bell Gothic Std Black" w:eastAsia="Times New Roman" w:hAnsi="Bell Gothic Std Black" w:cs="Courier New"/>
          <w:b/>
          <w:bCs/>
        </w:rPr>
        <w:t>8 </w:t>
      </w:r>
      <w:r w:rsidRPr="001E400B">
        <w:rPr>
          <w:rFonts w:ascii="Bell Gothic Std Black" w:eastAsia="Times New Roman" w:hAnsi="Bell Gothic Std Black" w:cs="Courier New"/>
        </w:rPr>
        <w:t xml:space="preserve">For by grace you have been saved through faith. And this is not your own doing; it is the gift of God, </w:t>
      </w:r>
      <w:r w:rsidRPr="001E400B">
        <w:rPr>
          <w:rFonts w:ascii="Bell Gothic Std Black" w:eastAsia="Times New Roman" w:hAnsi="Bell Gothic Std Black" w:cs="Courier New"/>
          <w:b/>
          <w:bCs/>
        </w:rPr>
        <w:t>9 </w:t>
      </w:r>
      <w:r w:rsidRPr="001E400B">
        <w:rPr>
          <w:rFonts w:ascii="Bell Gothic Std Black" w:eastAsia="Times New Roman" w:hAnsi="Bell Gothic Std Black" w:cs="Courier New"/>
        </w:rPr>
        <w:t>not a result of works, so that no one may boast.</w:t>
      </w:r>
    </w:p>
    <w:p w14:paraId="1DCF1D43" w14:textId="77777777" w:rsidR="001E400B" w:rsidRPr="001E400B"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rPr>
      </w:pPr>
    </w:p>
    <w:p w14:paraId="2DA265FD" w14:textId="77777777" w:rsidR="001E400B" w:rsidRPr="001E400B"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rPr>
      </w:pPr>
      <w:r w:rsidRPr="001E400B">
        <w:rPr>
          <w:rFonts w:ascii="Bell Gothic Std Black" w:eastAsia="Times New Roman" w:hAnsi="Bell Gothic Std Black" w:cs="Courier New"/>
          <w:b/>
          <w:bCs/>
        </w:rPr>
        <w:t>Romans 9:15 </w:t>
      </w:r>
      <w:r w:rsidRPr="001E400B">
        <w:rPr>
          <w:rFonts w:ascii="Bell Gothic Std Black" w:eastAsia="Times New Roman" w:hAnsi="Bell Gothic Std Black" w:cs="Courier New"/>
        </w:rPr>
        <w:t xml:space="preserve">For he says to Moses, “I will have mercy on whom I have mercy, and I will have compassion on whom I have compassion.” </w:t>
      </w:r>
      <w:r w:rsidRPr="001E400B">
        <w:rPr>
          <w:rFonts w:ascii="Bell Gothic Std Black" w:eastAsia="Times New Roman" w:hAnsi="Bell Gothic Std Black" w:cs="Courier New"/>
          <w:b/>
          <w:bCs/>
        </w:rPr>
        <w:t>16 </w:t>
      </w:r>
      <w:r w:rsidRPr="001E400B">
        <w:rPr>
          <w:rFonts w:ascii="Bell Gothic Std Black" w:eastAsia="Times New Roman" w:hAnsi="Bell Gothic Std Black" w:cs="Courier New"/>
        </w:rPr>
        <w:t>So then it depends not on human will or exertion, but on God, who has mercy.</w:t>
      </w:r>
    </w:p>
    <w:p w14:paraId="4A2F5BCC" w14:textId="77777777" w:rsidR="001E400B" w:rsidRPr="001E400B" w:rsidRDefault="001E400B" w:rsidP="001E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rPr>
      </w:pPr>
    </w:p>
    <w:p w14:paraId="15E1867E" w14:textId="77777777" w:rsidR="003118B0" w:rsidRPr="00810D54" w:rsidRDefault="001E400B" w:rsidP="001E400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rPr>
      </w:pPr>
      <w:r w:rsidRPr="001E400B">
        <w:rPr>
          <w:rFonts w:ascii="Bell Gothic Std Black" w:eastAsia="Times New Roman" w:hAnsi="Bell Gothic Std Black" w:cs="Courier New"/>
        </w:rPr>
        <w:t>What is the term applied to this theology</w:t>
      </w:r>
      <w:r w:rsidR="003118B0" w:rsidRPr="00810D54">
        <w:rPr>
          <w:rFonts w:ascii="Bell Gothic Std Black" w:eastAsia="Times New Roman" w:hAnsi="Bell Gothic Std Black" w:cs="Courier New"/>
        </w:rPr>
        <w:t xml:space="preserve">? </w:t>
      </w:r>
    </w:p>
    <w:p w14:paraId="07F13A09" w14:textId="77777777" w:rsidR="003118B0" w:rsidRPr="00810D54" w:rsidRDefault="003118B0" w:rsidP="0031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Gothic Std Black" w:eastAsia="Times New Roman" w:hAnsi="Bell Gothic Std Black" w:cs="Courier New"/>
        </w:rPr>
      </w:pPr>
    </w:p>
    <w:p w14:paraId="4C4C2FD4" w14:textId="77777777" w:rsidR="00FA005C" w:rsidRDefault="003118B0" w:rsidP="00810D5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r w:rsidRPr="00810D54">
        <w:rPr>
          <w:rFonts w:ascii="Bell Gothic Std Black" w:eastAsia="Times New Roman" w:hAnsi="Bell Gothic Std Black" w:cs="Courier New"/>
        </w:rPr>
        <w:t>Discuss the evidence</w:t>
      </w:r>
      <w:r w:rsidR="001E400B" w:rsidRPr="001E400B">
        <w:rPr>
          <w:rFonts w:ascii="Bell Gothic Std Black" w:eastAsia="Times New Roman" w:hAnsi="Bell Gothic Std Black" w:cs="Courier New"/>
        </w:rPr>
        <w:t xml:space="preserve"> from</w:t>
      </w:r>
      <w:r w:rsidR="00810D54" w:rsidRPr="00810D54">
        <w:rPr>
          <w:rFonts w:ascii="Bell Gothic Std Black" w:eastAsia="Times New Roman" w:hAnsi="Bell Gothic Std Black" w:cs="Courier New"/>
        </w:rPr>
        <w:t xml:space="preserve"> the passages that suggest that.</w:t>
      </w:r>
      <w:r w:rsidR="00810D54" w:rsidRPr="00810D54">
        <w:rPr>
          <w:rFonts w:ascii="Algerian" w:hAnsi="Algerian" w:cs="Aharoni"/>
        </w:rPr>
        <w:t xml:space="preserve"> </w:t>
      </w:r>
    </w:p>
    <w:p w14:paraId="21D3B993" w14:textId="77777777" w:rsidR="0007758D" w:rsidRDefault="0007758D" w:rsidP="0007758D">
      <w:pPr>
        <w:pStyle w:val="ListParagraph"/>
        <w:rPr>
          <w:rFonts w:ascii="Algerian" w:hAnsi="Algerian" w:cs="Aharoni"/>
        </w:rPr>
      </w:pPr>
    </w:p>
    <w:p w14:paraId="528302E9" w14:textId="77777777" w:rsidR="0007758D" w:rsidRDefault="0007758D"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07137B91" w14:textId="77777777" w:rsidR="00017519" w:rsidRDefault="00017519" w:rsidP="0007758D">
      <w:pPr>
        <w:jc w:val="center"/>
        <w:rPr>
          <w:rFonts w:ascii="Algerian" w:hAnsi="Algerian" w:cs="Aharoni"/>
          <w:sz w:val="40"/>
        </w:rPr>
      </w:pPr>
    </w:p>
    <w:p w14:paraId="117811C4" w14:textId="77777777" w:rsidR="00017519" w:rsidRDefault="00017519" w:rsidP="0007758D">
      <w:pPr>
        <w:jc w:val="center"/>
        <w:rPr>
          <w:rFonts w:ascii="Algerian" w:hAnsi="Algerian" w:cs="Aharoni"/>
          <w:sz w:val="40"/>
        </w:rPr>
      </w:pPr>
    </w:p>
    <w:p w14:paraId="464E467F" w14:textId="77777777" w:rsidR="008124E4" w:rsidRDefault="008124E4" w:rsidP="0007758D">
      <w:pPr>
        <w:jc w:val="center"/>
        <w:rPr>
          <w:rFonts w:ascii="Algerian" w:hAnsi="Algerian" w:cs="Aharoni"/>
          <w:sz w:val="40"/>
        </w:rPr>
      </w:pPr>
    </w:p>
    <w:p w14:paraId="43F35C1D" w14:textId="1E7C7CA0" w:rsidR="0007758D" w:rsidRDefault="0007758D" w:rsidP="0007758D">
      <w:pPr>
        <w:jc w:val="center"/>
        <w:rPr>
          <w:rFonts w:ascii="Algerian" w:hAnsi="Algerian" w:cs="Aharoni"/>
          <w:sz w:val="40"/>
        </w:rPr>
      </w:pPr>
      <w:r w:rsidRPr="00810D54">
        <w:rPr>
          <w:rFonts w:ascii="Algerian" w:hAnsi="Algerian" w:cs="Aharoni"/>
          <w:sz w:val="40"/>
        </w:rPr>
        <w:lastRenderedPageBreak/>
        <w:t xml:space="preserve">The </w:t>
      </w:r>
      <w:r w:rsidR="002C7A4D">
        <w:rPr>
          <w:rFonts w:ascii="Algerian" w:hAnsi="Algerian" w:cs="Aharoni"/>
          <w:sz w:val="40"/>
        </w:rPr>
        <w:t>R</w:t>
      </w:r>
      <w:r>
        <w:rPr>
          <w:rFonts w:ascii="Algerian" w:hAnsi="Algerian" w:cs="Aharoni"/>
          <w:sz w:val="40"/>
        </w:rPr>
        <w:t xml:space="preserve">enaissance </w:t>
      </w:r>
    </w:p>
    <w:p w14:paraId="6A21A68A" w14:textId="77777777" w:rsidR="0007758D" w:rsidRDefault="0007758D" w:rsidP="00F37CB1">
      <w:pPr>
        <w:pStyle w:val="NormalWeb"/>
        <w:spacing w:before="15" w:beforeAutospacing="0" w:after="15" w:afterAutospacing="0"/>
        <w:ind w:left="-15" w:right="-15" w:firstLine="15"/>
        <w:jc w:val="both"/>
        <w:rPr>
          <w:rFonts w:ascii="Bell Gothic Std Black" w:hAnsi="Bell Gothic Std Black" w:cs="Arial"/>
          <w:b/>
          <w:bCs/>
          <w:color w:val="000000"/>
          <w:sz w:val="22"/>
          <w:szCs w:val="20"/>
        </w:rPr>
      </w:pPr>
      <w:r w:rsidRPr="0007758D">
        <w:rPr>
          <w:rFonts w:ascii="Bell Gothic Std Black" w:hAnsi="Bell Gothic Std Black" w:cs="Arial"/>
          <w:b/>
          <w:bCs/>
          <w:color w:val="000000"/>
          <w:sz w:val="22"/>
          <w:szCs w:val="20"/>
        </w:rPr>
        <w:t>The new birth of resurrection known as the "Renaissance" is usually</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 xml:space="preserve">considered to have begun in Italy in the fourteenth century. </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At all events the Renaissance was heralded through the recovery by</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Italian scholars of Greek and Roman classical literature. When the movement</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began, the civilization of Greece and Rome had long been exerting a partial</w:t>
      </w:r>
      <w:r w:rsidR="0071531C">
        <w:rPr>
          <w:rFonts w:ascii="Bell Gothic Std Black" w:hAnsi="Bell Gothic Std Black" w:cs="Arial"/>
          <w:b/>
          <w:bCs/>
          <w:color w:val="000000"/>
          <w:sz w:val="22"/>
          <w:szCs w:val="20"/>
        </w:rPr>
        <w:t xml:space="preserve"> </w:t>
      </w:r>
      <w:r w:rsidRPr="0007758D">
        <w:rPr>
          <w:rFonts w:ascii="Bell Gothic Std Black" w:hAnsi="Bell Gothic Std Black" w:cs="Arial"/>
          <w:b/>
          <w:bCs/>
          <w:color w:val="000000"/>
          <w:sz w:val="22"/>
          <w:szCs w:val="20"/>
        </w:rPr>
        <w:t>influence, not only upon Italy, but on other parts of mediaeval Europe as</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well. But in Italy especially, when the wave of barbarism had passed, the</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people began to feel a returning consciousness of their ancient culture, and a</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desire to reproduce it. To Italians the Latin language was easy, and their</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country abounded in documents and monumental records which symbolized past</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greatness. The word "renaissance" has of late years received a more extended</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significance than that which is implied in our English equivalent – the</w:t>
      </w:r>
      <w:r w:rsidRPr="0007758D">
        <w:rPr>
          <w:rFonts w:ascii="Bell Gothic Std Black" w:hAnsi="Bell Gothic Std Black"/>
          <w:color w:val="000000"/>
          <w:sz w:val="28"/>
          <w:szCs w:val="27"/>
        </w:rPr>
        <w:t xml:space="preserve"> </w:t>
      </w:r>
      <w:r w:rsidRPr="0007758D">
        <w:rPr>
          <w:rFonts w:ascii="Bell Gothic Std Black" w:hAnsi="Bell Gothic Std Black" w:cs="Arial"/>
          <w:b/>
          <w:bCs/>
          <w:color w:val="000000"/>
          <w:sz w:val="22"/>
          <w:szCs w:val="20"/>
        </w:rPr>
        <w:t>"revival of learning."</w:t>
      </w:r>
    </w:p>
    <w:p w14:paraId="27FEEC74" w14:textId="77777777" w:rsidR="0071531C" w:rsidRPr="0071531C" w:rsidRDefault="0071531C" w:rsidP="0007758D">
      <w:pPr>
        <w:pStyle w:val="NormalWeb"/>
        <w:spacing w:before="15" w:beforeAutospacing="0" w:after="15" w:afterAutospacing="0"/>
        <w:ind w:left="-15" w:right="-15" w:firstLine="15"/>
        <w:rPr>
          <w:rFonts w:ascii="Bell Gothic Std Black" w:hAnsi="Bell Gothic Std Black"/>
          <w:color w:val="000000"/>
          <w:sz w:val="22"/>
          <w:szCs w:val="27"/>
        </w:rPr>
      </w:pPr>
    </w:p>
    <w:p w14:paraId="79C1DC54" w14:textId="77777777" w:rsidR="0071531C" w:rsidRDefault="0071531C" w:rsidP="0071531C">
      <w:pPr>
        <w:pStyle w:val="NormalWeb"/>
        <w:numPr>
          <w:ilvl w:val="0"/>
          <w:numId w:val="4"/>
        </w:numPr>
        <w:spacing w:before="15" w:beforeAutospacing="0" w:after="15" w:afterAutospacing="0"/>
        <w:ind w:right="-15"/>
        <w:rPr>
          <w:rFonts w:ascii="Bell Gothic Std Black" w:hAnsi="Bell Gothic Std Black"/>
          <w:color w:val="000000"/>
          <w:sz w:val="22"/>
          <w:szCs w:val="27"/>
        </w:rPr>
      </w:pPr>
      <w:r w:rsidRPr="0071531C">
        <w:rPr>
          <w:rFonts w:ascii="Bell Gothic Std Black" w:hAnsi="Bell Gothic Std Black"/>
          <w:color w:val="000000"/>
          <w:sz w:val="22"/>
          <w:szCs w:val="27"/>
        </w:rPr>
        <w:t xml:space="preserve">According to the paragraph above, why is the Renaissance known as a “revival of learning”. </w:t>
      </w:r>
    </w:p>
    <w:p w14:paraId="1D2E7994" w14:textId="77777777" w:rsidR="0071531C" w:rsidRDefault="0071531C" w:rsidP="0071531C">
      <w:pPr>
        <w:pStyle w:val="NormalWeb"/>
        <w:spacing w:before="15" w:beforeAutospacing="0" w:after="15" w:afterAutospacing="0"/>
        <w:ind w:right="-15"/>
        <w:rPr>
          <w:rFonts w:ascii="Bell Gothic Std Black" w:hAnsi="Bell Gothic Std Black"/>
          <w:color w:val="000000"/>
          <w:sz w:val="22"/>
          <w:szCs w:val="27"/>
        </w:rPr>
      </w:pPr>
    </w:p>
    <w:p w14:paraId="1AFAEE5F" w14:textId="77777777" w:rsidR="0071531C" w:rsidRDefault="0071531C" w:rsidP="0071531C">
      <w:pPr>
        <w:pStyle w:val="NormalWeb"/>
        <w:spacing w:before="15" w:beforeAutospacing="0" w:after="15" w:afterAutospacing="0"/>
        <w:ind w:right="-15"/>
        <w:rPr>
          <w:rFonts w:ascii="Bell Gothic Std Black" w:hAnsi="Bell Gothic Std Black"/>
          <w:color w:val="000000"/>
          <w:sz w:val="22"/>
          <w:szCs w:val="27"/>
        </w:rPr>
      </w:pPr>
    </w:p>
    <w:p w14:paraId="2797708E" w14:textId="77777777" w:rsidR="0071531C" w:rsidRDefault="0071531C" w:rsidP="0071531C">
      <w:pPr>
        <w:pStyle w:val="NormalWeb"/>
        <w:spacing w:before="15" w:beforeAutospacing="0" w:after="15" w:afterAutospacing="0"/>
        <w:ind w:right="-15"/>
        <w:rPr>
          <w:rFonts w:ascii="Bell Gothic Std Black" w:hAnsi="Bell Gothic Std Black"/>
          <w:color w:val="000000"/>
          <w:sz w:val="22"/>
          <w:szCs w:val="27"/>
        </w:rPr>
      </w:pPr>
    </w:p>
    <w:p w14:paraId="77C5BA58" w14:textId="77777777" w:rsidR="0071531C" w:rsidRPr="0071531C" w:rsidRDefault="0071531C" w:rsidP="0071531C">
      <w:pPr>
        <w:pStyle w:val="NormalWeb"/>
        <w:spacing w:before="15" w:beforeAutospacing="0" w:after="15" w:afterAutospacing="0"/>
        <w:ind w:right="-15"/>
        <w:rPr>
          <w:rFonts w:ascii="Bell Gothic Std Black" w:hAnsi="Bell Gothic Std Black"/>
          <w:color w:val="000000"/>
          <w:sz w:val="22"/>
          <w:szCs w:val="27"/>
        </w:rPr>
      </w:pPr>
    </w:p>
    <w:p w14:paraId="778ABC19" w14:textId="77777777" w:rsidR="0071531C" w:rsidRDefault="0071531C" w:rsidP="0007758D">
      <w:pPr>
        <w:pStyle w:val="NormalWeb"/>
        <w:spacing w:before="15" w:beforeAutospacing="0" w:after="15" w:afterAutospacing="0"/>
        <w:ind w:left="-15" w:right="-15" w:firstLine="15"/>
        <w:rPr>
          <w:rFonts w:ascii="Bell Gothic Std Black" w:hAnsi="Bell Gothic Std Black"/>
          <w:color w:val="000000"/>
          <w:sz w:val="22"/>
          <w:szCs w:val="27"/>
        </w:rPr>
      </w:pPr>
      <w:r>
        <w:rPr>
          <w:rFonts w:ascii="Bell Gothic Std Black" w:hAnsi="Bell Gothic Std Black"/>
          <w:color w:val="000000"/>
          <w:sz w:val="22"/>
          <w:szCs w:val="27"/>
        </w:rPr>
        <w:t xml:space="preserve">There are four key features in the Renaissance: </w:t>
      </w:r>
    </w:p>
    <w:p w14:paraId="205F0E49" w14:textId="77777777" w:rsidR="0071531C" w:rsidRDefault="0071531C" w:rsidP="0007758D">
      <w:pPr>
        <w:pStyle w:val="NormalWeb"/>
        <w:spacing w:before="15" w:beforeAutospacing="0" w:after="15" w:afterAutospacing="0"/>
        <w:ind w:left="-15" w:right="-15" w:firstLine="15"/>
        <w:rPr>
          <w:rFonts w:ascii="Bell Gothic Std Black" w:hAnsi="Bell Gothic Std Black"/>
          <w:color w:val="000000"/>
          <w:sz w:val="22"/>
          <w:szCs w:val="27"/>
        </w:rPr>
      </w:pPr>
      <w:r>
        <w:rPr>
          <w:rFonts w:ascii="Bell Gothic Std Black" w:hAnsi="Bell Gothic Std Black"/>
          <w:color w:val="000000"/>
          <w:sz w:val="22"/>
          <w:szCs w:val="27"/>
        </w:rPr>
        <w:t xml:space="preserve">Humanism:  </w:t>
      </w:r>
      <w:r w:rsidRPr="0071531C">
        <w:rPr>
          <w:rFonts w:ascii="Bell Gothic Std Black" w:hAnsi="Bell Gothic Std Black"/>
          <w:color w:val="000000"/>
          <w:sz w:val="22"/>
          <w:szCs w:val="27"/>
        </w:rPr>
        <w:t>renewed interest in man and new view of humankind</w:t>
      </w:r>
    </w:p>
    <w:p w14:paraId="79B3BC17" w14:textId="77777777" w:rsidR="0071531C" w:rsidRDefault="0071531C" w:rsidP="0007758D">
      <w:pPr>
        <w:pStyle w:val="NormalWeb"/>
        <w:spacing w:before="15" w:beforeAutospacing="0" w:after="15" w:afterAutospacing="0"/>
        <w:ind w:left="-15" w:right="-15" w:firstLine="15"/>
        <w:rPr>
          <w:rFonts w:ascii="Bell Gothic Std Black" w:hAnsi="Bell Gothic Std Black"/>
          <w:color w:val="000000"/>
          <w:sz w:val="22"/>
          <w:szCs w:val="27"/>
        </w:rPr>
      </w:pPr>
      <w:r>
        <w:rPr>
          <w:rFonts w:ascii="Bell Gothic Std Black" w:hAnsi="Bell Gothic Std Black"/>
          <w:color w:val="000000"/>
          <w:sz w:val="22"/>
          <w:szCs w:val="27"/>
        </w:rPr>
        <w:t xml:space="preserve">Individualism: </w:t>
      </w:r>
      <w:r w:rsidRPr="0071531C">
        <w:rPr>
          <w:rFonts w:ascii="Bell Gothic Std Black" w:hAnsi="Bell Gothic Std Black"/>
          <w:color w:val="000000"/>
          <w:sz w:val="22"/>
          <w:szCs w:val="27"/>
        </w:rPr>
        <w:t>new emphasis on individual achievement</w:t>
      </w:r>
      <w:r>
        <w:rPr>
          <w:rFonts w:ascii="Bell Gothic Std Black" w:hAnsi="Bell Gothic Std Black"/>
          <w:color w:val="000000"/>
          <w:sz w:val="22"/>
          <w:szCs w:val="27"/>
        </w:rPr>
        <w:t xml:space="preserve"> </w:t>
      </w:r>
    </w:p>
    <w:p w14:paraId="7F43B9AF" w14:textId="77777777" w:rsidR="0071531C" w:rsidRDefault="0071531C" w:rsidP="0007758D">
      <w:pPr>
        <w:pStyle w:val="NormalWeb"/>
        <w:spacing w:before="15" w:beforeAutospacing="0" w:after="15" w:afterAutospacing="0"/>
        <w:ind w:left="-15" w:right="-15" w:firstLine="15"/>
        <w:rPr>
          <w:rFonts w:ascii="Bell Gothic Std Black" w:hAnsi="Bell Gothic Std Black"/>
          <w:color w:val="000000"/>
          <w:sz w:val="22"/>
          <w:szCs w:val="27"/>
        </w:rPr>
      </w:pPr>
      <w:r>
        <w:rPr>
          <w:rFonts w:ascii="Bell Gothic Std Black" w:hAnsi="Bell Gothic Std Black"/>
          <w:color w:val="000000"/>
          <w:sz w:val="22"/>
          <w:szCs w:val="27"/>
        </w:rPr>
        <w:t xml:space="preserve">Secularism: </w:t>
      </w:r>
      <w:r w:rsidRPr="0071531C">
        <w:rPr>
          <w:rFonts w:ascii="Bell Gothic Std Black" w:hAnsi="Bell Gothic Std Black"/>
          <w:color w:val="000000"/>
          <w:sz w:val="22"/>
          <w:szCs w:val="27"/>
        </w:rPr>
        <w:t>increasing concern with the material rather than spiritual world</w:t>
      </w:r>
    </w:p>
    <w:p w14:paraId="64376E2D" w14:textId="77777777" w:rsidR="0071531C" w:rsidRPr="0071531C" w:rsidRDefault="0071531C" w:rsidP="0007758D">
      <w:pPr>
        <w:pStyle w:val="NormalWeb"/>
        <w:spacing w:before="15" w:beforeAutospacing="0" w:after="15" w:afterAutospacing="0"/>
        <w:ind w:left="-15" w:right="-15" w:firstLine="15"/>
        <w:rPr>
          <w:rFonts w:ascii="Bell Gothic Std Black" w:hAnsi="Bell Gothic Std Black"/>
          <w:color w:val="000000"/>
          <w:sz w:val="22"/>
          <w:szCs w:val="27"/>
        </w:rPr>
      </w:pPr>
      <w:r>
        <w:rPr>
          <w:rFonts w:ascii="Bell Gothic Std Black" w:hAnsi="Bell Gothic Std Black"/>
          <w:color w:val="000000"/>
          <w:sz w:val="22"/>
          <w:szCs w:val="27"/>
        </w:rPr>
        <w:t xml:space="preserve">Scientific Naturalism: </w:t>
      </w:r>
      <w:r w:rsidRPr="0071531C">
        <w:rPr>
          <w:rFonts w:ascii="Bell Gothic Std Black" w:hAnsi="Bell Gothic Std Black"/>
          <w:color w:val="000000"/>
          <w:sz w:val="22"/>
          <w:szCs w:val="27"/>
        </w:rPr>
        <w:t>close observation and study of the natural world</w:t>
      </w:r>
    </w:p>
    <w:p w14:paraId="3D8A9B13" w14:textId="77777777" w:rsidR="0007758D" w:rsidRPr="0007758D" w:rsidRDefault="0007758D" w:rsidP="0007758D">
      <w:pPr>
        <w:pStyle w:val="NormalWeb"/>
        <w:spacing w:before="15" w:beforeAutospacing="0" w:after="15" w:afterAutospacing="0"/>
        <w:ind w:left="-15" w:right="-15" w:firstLine="15"/>
        <w:rPr>
          <w:rFonts w:ascii="Bell Gothic Std Black" w:hAnsi="Bell Gothic Std Black"/>
          <w:color w:val="000000"/>
          <w:sz w:val="28"/>
          <w:szCs w:val="27"/>
        </w:rPr>
      </w:pPr>
    </w:p>
    <w:p w14:paraId="096C02DE" w14:textId="77777777" w:rsidR="0007758D" w:rsidRPr="0007758D" w:rsidRDefault="0007758D" w:rsidP="0007758D">
      <w:pPr>
        <w:pStyle w:val="NormalWeb"/>
        <w:spacing w:before="15" w:beforeAutospacing="0" w:after="15" w:afterAutospacing="0"/>
        <w:ind w:left="-15" w:right="-15" w:firstLine="15"/>
        <w:rPr>
          <w:rFonts w:ascii="Bell Gothic Std Black" w:hAnsi="Bell Gothic Std Black"/>
          <w:color w:val="000000"/>
          <w:sz w:val="28"/>
          <w:szCs w:val="27"/>
        </w:rPr>
      </w:pPr>
      <w:r w:rsidRPr="0007758D">
        <w:rPr>
          <w:rFonts w:ascii="Bell Gothic Std Black" w:hAnsi="Bell Gothic Std Black"/>
          <w:color w:val="000000"/>
          <w:sz w:val="28"/>
          <w:szCs w:val="27"/>
        </w:rPr>
        <w:t> </w:t>
      </w:r>
    </w:p>
    <w:p w14:paraId="0FB6C5C2"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 xml:space="preserve">Pico della Mirandola, </w:t>
      </w:r>
      <w:r w:rsidRPr="0071531C">
        <w:rPr>
          <w:rFonts w:ascii="Bell Gothic Std Black" w:hAnsi="Bell Gothic Std Black" w:cs="Aharoni"/>
          <w:i/>
          <w:iCs/>
        </w:rPr>
        <w:t>Oration on the Dignity of Man</w:t>
      </w:r>
      <w:r w:rsidRPr="0071531C">
        <w:rPr>
          <w:rFonts w:ascii="Bell Gothic Std Black" w:hAnsi="Bell Gothic Std Black" w:cs="Aharoni"/>
        </w:rPr>
        <w:t>:</w:t>
      </w:r>
    </w:p>
    <w:p w14:paraId="71CD6569" w14:textId="77777777" w:rsidR="0071531C" w:rsidRDefault="0071531C" w:rsidP="0071531C">
      <w:pPr>
        <w:rPr>
          <w:rFonts w:ascii="Bell Gothic Std Black" w:hAnsi="Bell Gothic Std Black" w:cs="Aharoni"/>
        </w:rPr>
      </w:pPr>
      <w:r w:rsidRPr="0071531C">
        <w:rPr>
          <w:rFonts w:ascii="Bell Gothic Std Black" w:hAnsi="Bell Gothic Std Black" w:cs="Aharoni"/>
        </w:rPr>
        <w:t>“O supreme generosity of God the Father, O</w:t>
      </w:r>
      <w:r>
        <w:rPr>
          <w:rFonts w:ascii="Bell Gothic Std Black" w:hAnsi="Bell Gothic Std Black" w:cs="Aharoni"/>
        </w:rPr>
        <w:t xml:space="preserve"> </w:t>
      </w:r>
      <w:r w:rsidRPr="0071531C">
        <w:rPr>
          <w:rFonts w:ascii="Bell Gothic Std Black" w:hAnsi="Bell Gothic Std Black" w:cs="Aharoni"/>
        </w:rPr>
        <w:t>highest and most marvelous felicity of man!  To</w:t>
      </w:r>
      <w:r>
        <w:rPr>
          <w:rFonts w:ascii="Bell Gothic Std Black" w:hAnsi="Bell Gothic Std Black" w:cs="Aharoni"/>
        </w:rPr>
        <w:t xml:space="preserve"> </w:t>
      </w:r>
      <w:r w:rsidRPr="0071531C">
        <w:rPr>
          <w:rFonts w:ascii="Bell Gothic Std Black" w:hAnsi="Bell Gothic Std Black" w:cs="Aharoni"/>
        </w:rPr>
        <w:t>him it is granted to have whatever he chooses, to</w:t>
      </w:r>
      <w:r>
        <w:rPr>
          <w:rFonts w:ascii="Bell Gothic Std Black" w:hAnsi="Bell Gothic Std Black" w:cs="Aharoni"/>
        </w:rPr>
        <w:t xml:space="preserve"> </w:t>
      </w:r>
      <w:r w:rsidRPr="0071531C">
        <w:rPr>
          <w:rFonts w:ascii="Bell Gothic Std Black" w:hAnsi="Bell Gothic Std Black" w:cs="Aharoni"/>
        </w:rPr>
        <w:t>be whatever he wills.”</w:t>
      </w:r>
    </w:p>
    <w:p w14:paraId="6FB8675A" w14:textId="77777777" w:rsidR="0071531C" w:rsidRDefault="0071531C" w:rsidP="0071531C">
      <w:pPr>
        <w:pStyle w:val="ListParagraph"/>
        <w:numPr>
          <w:ilvl w:val="0"/>
          <w:numId w:val="5"/>
        </w:numPr>
        <w:rPr>
          <w:rFonts w:ascii="Bell Gothic Std Black" w:hAnsi="Bell Gothic Std Black" w:cs="Aharoni"/>
        </w:rPr>
      </w:pPr>
      <w:r>
        <w:rPr>
          <w:rFonts w:ascii="Bell Gothic Std Black" w:hAnsi="Bell Gothic Std Black" w:cs="Aharoni"/>
        </w:rPr>
        <w:t xml:space="preserve">Which ism is this quote referring too? </w:t>
      </w:r>
    </w:p>
    <w:p w14:paraId="1061CB6E" w14:textId="77777777" w:rsidR="0071531C" w:rsidRPr="0071531C" w:rsidRDefault="0071531C" w:rsidP="0071531C">
      <w:pPr>
        <w:rPr>
          <w:rFonts w:ascii="Bell Gothic Std Black" w:hAnsi="Bell Gothic Std Black" w:cs="Aharoni"/>
        </w:rPr>
      </w:pPr>
    </w:p>
    <w:p w14:paraId="12C5E573" w14:textId="77777777" w:rsidR="0071531C" w:rsidRDefault="0071531C" w:rsidP="0071531C">
      <w:pPr>
        <w:pStyle w:val="ListParagraph"/>
        <w:numPr>
          <w:ilvl w:val="0"/>
          <w:numId w:val="5"/>
        </w:numPr>
        <w:rPr>
          <w:rFonts w:ascii="Bell Gothic Std Black" w:hAnsi="Bell Gothic Std Black" w:cs="Aharoni"/>
        </w:rPr>
      </w:pPr>
      <w:r>
        <w:rPr>
          <w:rFonts w:ascii="Bell Gothic Std Black" w:hAnsi="Bell Gothic Std Black" w:cs="Aharoni"/>
        </w:rPr>
        <w:t xml:space="preserve">How do you know? </w:t>
      </w:r>
    </w:p>
    <w:p w14:paraId="4D001FE1" w14:textId="77777777" w:rsidR="0071531C" w:rsidRDefault="0071531C" w:rsidP="0071531C">
      <w:pPr>
        <w:pStyle w:val="ListParagraph"/>
        <w:rPr>
          <w:rFonts w:ascii="Bell Gothic Std Black" w:hAnsi="Bell Gothic Std Black" w:cs="Aharoni"/>
        </w:rPr>
      </w:pPr>
    </w:p>
    <w:p w14:paraId="18D3CFEF" w14:textId="77777777" w:rsidR="0071531C" w:rsidRDefault="0071531C" w:rsidP="0071531C">
      <w:pPr>
        <w:pStyle w:val="ListParagraph"/>
        <w:rPr>
          <w:rFonts w:ascii="Bell Gothic Std Black" w:hAnsi="Bell Gothic Std Black" w:cs="Aharoni"/>
        </w:rPr>
      </w:pPr>
    </w:p>
    <w:p w14:paraId="10DCCB75" w14:textId="77777777" w:rsidR="0071531C" w:rsidRDefault="0071531C" w:rsidP="0071531C">
      <w:pPr>
        <w:pStyle w:val="ListParagraph"/>
        <w:rPr>
          <w:rFonts w:ascii="Bell Gothic Std Black" w:hAnsi="Bell Gothic Std Black" w:cs="Aharoni"/>
        </w:rPr>
      </w:pPr>
    </w:p>
    <w:p w14:paraId="017613DC" w14:textId="77777777" w:rsidR="0071531C" w:rsidRPr="0071531C" w:rsidRDefault="0071531C" w:rsidP="0071531C">
      <w:pPr>
        <w:pStyle w:val="ListParagraph"/>
        <w:rPr>
          <w:rFonts w:ascii="Bell Gothic Std Black" w:hAnsi="Bell Gothic Std Black" w:cs="Aharoni"/>
        </w:rPr>
      </w:pPr>
      <w:r w:rsidRPr="0071531C">
        <w:rPr>
          <w:rFonts w:ascii="Algerian" w:hAnsi="Algerian" w:cs="Aharoni"/>
          <w:noProof/>
        </w:rPr>
        <mc:AlternateContent>
          <mc:Choice Requires="wps">
            <w:drawing>
              <wp:anchor distT="0" distB="0" distL="114300" distR="114300" simplePos="0" relativeHeight="251659264" behindDoc="0" locked="0" layoutInCell="1" allowOverlap="1" wp14:anchorId="5576AD28" wp14:editId="44DDBC62">
                <wp:simplePos x="0" y="0"/>
                <wp:positionH relativeFrom="column">
                  <wp:posOffset>3618865</wp:posOffset>
                </wp:positionH>
                <wp:positionV relativeFrom="paragraph">
                  <wp:posOffset>190500</wp:posOffset>
                </wp:positionV>
                <wp:extent cx="3514725" cy="16706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670685"/>
                        </a:xfrm>
                        <a:prstGeom prst="rect">
                          <a:avLst/>
                        </a:prstGeom>
                        <a:solidFill>
                          <a:srgbClr val="FFFFFF"/>
                        </a:solidFill>
                        <a:ln w="9525">
                          <a:solidFill>
                            <a:schemeClr val="bg1"/>
                          </a:solidFill>
                          <a:miter lim="800000"/>
                          <a:headEnd/>
                          <a:tailEnd/>
                        </a:ln>
                      </wps:spPr>
                      <wps:txbx>
                        <w:txbxContent>
                          <w:p w14:paraId="7A170DDA"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Picture two:</w:t>
                            </w:r>
                          </w:p>
                          <w:p w14:paraId="617B70AF"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1)</w:t>
                            </w:r>
                            <w:r w:rsidRPr="0071531C">
                              <w:rPr>
                                <w:rFonts w:ascii="Bell Gothic Std Black" w:hAnsi="Bell Gothic Std Black" w:cs="Aharoni"/>
                              </w:rPr>
                              <w:tab/>
                              <w:t xml:space="preserve">Which ism is this quote referring too? </w:t>
                            </w:r>
                          </w:p>
                          <w:p w14:paraId="579ED997" w14:textId="77777777" w:rsidR="0071531C" w:rsidRPr="0071531C" w:rsidRDefault="0071531C" w:rsidP="0071531C">
                            <w:pPr>
                              <w:rPr>
                                <w:rFonts w:ascii="Bell Gothic Std Black" w:hAnsi="Bell Gothic Std Black" w:cs="Aharoni"/>
                              </w:rPr>
                            </w:pPr>
                          </w:p>
                          <w:p w14:paraId="040E64E7"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2)</w:t>
                            </w:r>
                            <w:r w:rsidRPr="0071531C">
                              <w:rPr>
                                <w:rFonts w:ascii="Bell Gothic Std Black" w:hAnsi="Bell Gothic Std Black" w:cs="Aharoni"/>
                              </w:rPr>
                              <w:tab/>
                              <w:t>How do you know?</w:t>
                            </w:r>
                          </w:p>
                          <w:p w14:paraId="3741ACBD" w14:textId="77777777" w:rsidR="0071531C" w:rsidRDefault="0071531C" w:rsidP="007153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6AD28" id="_x0000_t202" coordsize="21600,21600" o:spt="202" path="m0,0l0,21600,21600,21600,21600,0xe">
                <v:stroke joinstyle="miter"/>
                <v:path gradientshapeok="t" o:connecttype="rect"/>
              </v:shapetype>
              <v:shape id="Text Box 2" o:spid="_x0000_s1026" type="#_x0000_t202" style="position:absolute;left:0;text-align:left;margin-left:284.95pt;margin-top:15pt;width:276.75pt;height:13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" strokecolor="white [3212]">
                <v:textbox style="mso-fit-shape-to-text:t">
                  <w:txbxContent>
                    <w:p w14:paraId="7A170DDA"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Picture two:</w:t>
                      </w:r>
                    </w:p>
                    <w:p w14:paraId="617B70AF"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1)</w:t>
                      </w:r>
                      <w:r w:rsidRPr="0071531C">
                        <w:rPr>
                          <w:rFonts w:ascii="Bell Gothic Std Black" w:hAnsi="Bell Gothic Std Black" w:cs="Aharoni"/>
                        </w:rPr>
                        <w:tab/>
                        <w:t xml:space="preserve">Which ism is this quote referring too? </w:t>
                      </w:r>
                    </w:p>
                    <w:p w14:paraId="579ED997" w14:textId="77777777" w:rsidR="0071531C" w:rsidRPr="0071531C" w:rsidRDefault="0071531C" w:rsidP="0071531C">
                      <w:pPr>
                        <w:rPr>
                          <w:rFonts w:ascii="Bell Gothic Std Black" w:hAnsi="Bell Gothic Std Black" w:cs="Aharoni"/>
                        </w:rPr>
                      </w:pPr>
                    </w:p>
                    <w:p w14:paraId="040E64E7"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2)</w:t>
                      </w:r>
                      <w:r w:rsidRPr="0071531C">
                        <w:rPr>
                          <w:rFonts w:ascii="Bell Gothic Std Black" w:hAnsi="Bell Gothic Std Black" w:cs="Aharoni"/>
                        </w:rPr>
                        <w:tab/>
                        <w:t>How do you know?</w:t>
                      </w:r>
                    </w:p>
                    <w:p w14:paraId="3741ACBD" w14:textId="77777777" w:rsidR="0071531C" w:rsidRDefault="0071531C" w:rsidP="0071531C"/>
                  </w:txbxContent>
                </v:textbox>
              </v:shape>
            </w:pict>
          </mc:Fallback>
        </mc:AlternateContent>
      </w:r>
    </w:p>
    <w:p w14:paraId="29E495EC" w14:textId="77777777" w:rsidR="0071531C" w:rsidRDefault="0071531C" w:rsidP="0071531C">
      <w:pPr>
        <w:rPr>
          <w:rFonts w:ascii="Bell Gothic Std Black" w:hAnsi="Bell Gothic Std Black" w:cs="Aharoni"/>
        </w:rPr>
      </w:pPr>
      <w:r>
        <w:rPr>
          <w:rFonts w:ascii="Bell Gothic Std Black" w:hAnsi="Bell Gothic Std Black" w:cs="Aharoni"/>
        </w:rPr>
        <w:t>Picture one:</w:t>
      </w:r>
    </w:p>
    <w:p w14:paraId="41583EA6" w14:textId="77777777" w:rsidR="0071531C" w:rsidRPr="0071531C" w:rsidRDefault="0071531C" w:rsidP="0071531C">
      <w:pPr>
        <w:rPr>
          <w:rFonts w:ascii="Bell Gothic Std Black" w:hAnsi="Bell Gothic Std Black" w:cs="Aharoni"/>
        </w:rPr>
      </w:pPr>
      <w:r w:rsidRPr="0071531C">
        <w:rPr>
          <w:rFonts w:ascii="Bell Gothic Std Black" w:hAnsi="Bell Gothic Std Black" w:cs="Aharoni"/>
        </w:rPr>
        <w:t>1)</w:t>
      </w:r>
      <w:r w:rsidRPr="0071531C">
        <w:rPr>
          <w:rFonts w:ascii="Bell Gothic Std Black" w:hAnsi="Bell Gothic Std Black" w:cs="Aharoni"/>
        </w:rPr>
        <w:tab/>
        <w:t xml:space="preserve">Which ism is this quote referring too? </w:t>
      </w:r>
    </w:p>
    <w:p w14:paraId="71684952" w14:textId="77777777" w:rsidR="0071531C" w:rsidRPr="0071531C" w:rsidRDefault="0071531C" w:rsidP="0071531C">
      <w:pPr>
        <w:rPr>
          <w:rFonts w:ascii="Bell Gothic Std Black" w:hAnsi="Bell Gothic Std Black" w:cs="Aharoni"/>
        </w:rPr>
      </w:pPr>
    </w:p>
    <w:p w14:paraId="48D1BD3C" w14:textId="77777777" w:rsidR="0071531C" w:rsidRDefault="0071531C" w:rsidP="0071531C">
      <w:pPr>
        <w:rPr>
          <w:rFonts w:ascii="Bell Gothic Std Black" w:hAnsi="Bell Gothic Std Black" w:cs="Aharoni"/>
        </w:rPr>
      </w:pPr>
      <w:r w:rsidRPr="0071531C">
        <w:rPr>
          <w:rFonts w:ascii="Bell Gothic Std Black" w:hAnsi="Bell Gothic Std Black" w:cs="Aharoni"/>
        </w:rPr>
        <w:t>2)</w:t>
      </w:r>
      <w:r w:rsidRPr="0071531C">
        <w:rPr>
          <w:rFonts w:ascii="Bell Gothic Std Black" w:hAnsi="Bell Gothic Std Black" w:cs="Aharoni"/>
        </w:rPr>
        <w:tab/>
        <w:t>How do you know?</w:t>
      </w:r>
    </w:p>
    <w:p w14:paraId="315576BF" w14:textId="77777777" w:rsidR="0071531C" w:rsidRPr="0071531C" w:rsidRDefault="0071531C" w:rsidP="0071531C">
      <w:pPr>
        <w:rPr>
          <w:rFonts w:ascii="Bell Gothic Std Black" w:hAnsi="Bell Gothic Std Black" w:cs="Aharoni"/>
        </w:rPr>
      </w:pPr>
    </w:p>
    <w:p w14:paraId="36B94FF5" w14:textId="77777777" w:rsidR="0007758D" w:rsidRDefault="0007758D"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7E3D4A49" w14:textId="77777777" w:rsidR="004D4860" w:rsidRDefault="004D4860"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1057BC06" w14:textId="77777777" w:rsidR="004D4860" w:rsidRDefault="004D4860"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10D4DC11" w14:textId="77777777" w:rsidR="004D4860" w:rsidRDefault="008968EC" w:rsidP="004D4860">
      <w:pPr>
        <w:spacing w:after="0" w:line="240" w:lineRule="auto"/>
        <w:rPr>
          <w:rStyle w:val="bqquotelink1"/>
          <w:rFonts w:asciiTheme="minorHAnsi" w:hAnsiTheme="minorHAnsi" w:cs="Helvetica"/>
          <w:color w:val="000000"/>
          <w:sz w:val="22"/>
          <w:szCs w:val="22"/>
          <w:lang w:val="en"/>
        </w:rPr>
      </w:pPr>
      <w:r>
        <w:rPr>
          <w:noProof/>
        </w:rPr>
        <w:drawing>
          <wp:anchor distT="0" distB="0" distL="114300" distR="114300" simplePos="0" relativeHeight="251661312" behindDoc="0" locked="0" layoutInCell="1" allowOverlap="1" wp14:anchorId="0990E82D" wp14:editId="1727C165">
            <wp:simplePos x="0" y="0"/>
            <wp:positionH relativeFrom="column">
              <wp:posOffset>-228600</wp:posOffset>
            </wp:positionH>
            <wp:positionV relativeFrom="paragraph">
              <wp:posOffset>9525</wp:posOffset>
            </wp:positionV>
            <wp:extent cx="1623060" cy="2238375"/>
            <wp:effectExtent l="0" t="0" r="0" b="9525"/>
            <wp:wrapSquare wrapText="bothSides"/>
            <wp:docPr id="2" name="Picture 2" descr="http://www.daviddarling.info/images/Galile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viddarling.info/images/GalileoG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306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B32F843" wp14:editId="1D6B0180">
            <wp:simplePos x="0" y="0"/>
            <wp:positionH relativeFrom="column">
              <wp:posOffset>5324475</wp:posOffset>
            </wp:positionH>
            <wp:positionV relativeFrom="paragraph">
              <wp:posOffset>9525</wp:posOffset>
            </wp:positionV>
            <wp:extent cx="1833245" cy="2133600"/>
            <wp:effectExtent l="0" t="0" r="0" b="0"/>
            <wp:wrapSquare wrapText="bothSides"/>
            <wp:docPr id="1" name="Picture 1" descr="https://upload.wikimedia.org/wikipedia/commons/thumb/f/f2/Nikolaus_Kopernikus.jpg/220px-Nikolaus_Koperni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2/Nikolaus_Kopernikus.jpg/220px-Nikolaus_Kopernik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324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B4042" w14:textId="77777777" w:rsidR="008968EC" w:rsidRDefault="008968EC" w:rsidP="004D4860">
      <w:pPr>
        <w:jc w:val="center"/>
        <w:rPr>
          <w:rFonts w:ascii="Algerian" w:hAnsi="Algerian" w:cs="Aharoni"/>
          <w:sz w:val="40"/>
        </w:rPr>
      </w:pPr>
    </w:p>
    <w:p w14:paraId="37ACF3C7" w14:textId="4980A2BE" w:rsidR="004D4860" w:rsidRDefault="004D4860" w:rsidP="004D4860">
      <w:pPr>
        <w:jc w:val="center"/>
        <w:rPr>
          <w:rFonts w:ascii="Algerian" w:hAnsi="Algerian" w:cs="Aharoni"/>
          <w:sz w:val="40"/>
        </w:rPr>
      </w:pPr>
      <w:r w:rsidRPr="00810D54">
        <w:rPr>
          <w:rFonts w:ascii="Algerian" w:hAnsi="Algerian" w:cs="Aharoni"/>
          <w:sz w:val="40"/>
        </w:rPr>
        <w:t xml:space="preserve">The </w:t>
      </w:r>
      <w:r w:rsidR="002C7A4D">
        <w:rPr>
          <w:rFonts w:ascii="Algerian" w:hAnsi="Algerian" w:cs="Aharoni"/>
          <w:sz w:val="40"/>
        </w:rPr>
        <w:t>Scientific R</w:t>
      </w:r>
      <w:bookmarkStart w:id="0" w:name="_GoBack"/>
      <w:bookmarkEnd w:id="0"/>
      <w:r>
        <w:rPr>
          <w:rFonts w:ascii="Algerian" w:hAnsi="Algerian" w:cs="Aharoni"/>
          <w:sz w:val="40"/>
        </w:rPr>
        <w:t>evolution</w:t>
      </w:r>
    </w:p>
    <w:p w14:paraId="0110DDEE" w14:textId="77777777" w:rsidR="004D4860" w:rsidRPr="004D4860" w:rsidRDefault="004D4860" w:rsidP="004D4860">
      <w:pPr>
        <w:jc w:val="center"/>
        <w:rPr>
          <w:rFonts w:ascii="Bell Gothic Std Black" w:hAnsi="Bell Gothic Std Black" w:cs="Aharoni"/>
          <w:sz w:val="40"/>
        </w:rPr>
      </w:pPr>
      <w:r w:rsidRPr="004D4860">
        <w:rPr>
          <w:rFonts w:ascii="Bell Gothic Std Black" w:hAnsi="Bell Gothic Std Black" w:cs="Arial"/>
          <w:b/>
          <w:bCs/>
          <w:color w:val="222222"/>
          <w:shd w:val="clear" w:color="auto" w:fill="FFFFFF"/>
        </w:rPr>
        <w:t>The scientific revolution</w:t>
      </w:r>
      <w:r w:rsidRPr="004D4860">
        <w:rPr>
          <w:rStyle w:val="apple-converted-space"/>
          <w:rFonts w:ascii="Bell Gothic Std Black" w:hAnsi="Bell Gothic Std Black" w:cs="Arial"/>
          <w:color w:val="222222"/>
          <w:shd w:val="clear" w:color="auto" w:fill="FFFFFF"/>
        </w:rPr>
        <w:t> </w:t>
      </w:r>
      <w:r w:rsidRPr="004D4860">
        <w:rPr>
          <w:rFonts w:ascii="Bell Gothic Std Black" w:hAnsi="Bell Gothic Std Black" w:cs="Arial"/>
          <w:color w:val="222222"/>
          <w:shd w:val="clear" w:color="auto" w:fill="FFFFFF"/>
        </w:rPr>
        <w:t>was</w:t>
      </w:r>
      <w:r w:rsidRPr="004D4860">
        <w:rPr>
          <w:rStyle w:val="apple-converted-space"/>
          <w:rFonts w:ascii="Bell Gothic Std Black" w:hAnsi="Bell Gothic Std Black" w:cs="Arial"/>
          <w:color w:val="222222"/>
          <w:shd w:val="clear" w:color="auto" w:fill="FFFFFF"/>
        </w:rPr>
        <w:t> </w:t>
      </w:r>
      <w:r w:rsidRPr="004D4860">
        <w:rPr>
          <w:rFonts w:ascii="Bell Gothic Std Black" w:hAnsi="Bell Gothic Std Black" w:cs="Arial"/>
          <w:b/>
          <w:bCs/>
          <w:color w:val="222222"/>
          <w:shd w:val="clear" w:color="auto" w:fill="FFFFFF"/>
        </w:rPr>
        <w:t>the</w:t>
      </w:r>
      <w:r w:rsidRPr="004D4860">
        <w:rPr>
          <w:rStyle w:val="apple-converted-space"/>
          <w:rFonts w:ascii="Bell Gothic Std Black" w:hAnsi="Bell Gothic Std Black" w:cs="Arial"/>
          <w:color w:val="222222"/>
          <w:shd w:val="clear" w:color="auto" w:fill="FFFFFF"/>
        </w:rPr>
        <w:t> </w:t>
      </w:r>
      <w:r w:rsidRPr="004D4860">
        <w:rPr>
          <w:rFonts w:ascii="Bell Gothic Std Black" w:hAnsi="Bell Gothic Std Black" w:cs="Arial"/>
          <w:color w:val="222222"/>
          <w:shd w:val="clear" w:color="auto" w:fill="FFFFFF"/>
        </w:rPr>
        <w:t>emergence of modern</w:t>
      </w:r>
      <w:r w:rsidRPr="004D4860">
        <w:rPr>
          <w:rFonts w:ascii="Bell Gothic Std Black" w:hAnsi="Bell Gothic Std Black" w:cs="Arial"/>
          <w:b/>
          <w:bCs/>
          <w:color w:val="222222"/>
          <w:shd w:val="clear" w:color="auto" w:fill="FFFFFF"/>
        </w:rPr>
        <w:t xml:space="preserve"> science</w:t>
      </w:r>
      <w:r w:rsidRPr="004D4860">
        <w:rPr>
          <w:rStyle w:val="apple-converted-space"/>
          <w:rFonts w:ascii="Bell Gothic Std Black" w:hAnsi="Bell Gothic Std Black" w:cs="Arial"/>
          <w:color w:val="222222"/>
          <w:shd w:val="clear" w:color="auto" w:fill="FFFFFF"/>
        </w:rPr>
        <w:t> </w:t>
      </w:r>
      <w:r w:rsidRPr="004D4860">
        <w:rPr>
          <w:rFonts w:ascii="Bell Gothic Std Black" w:hAnsi="Bell Gothic Std Black" w:cs="Arial"/>
          <w:color w:val="222222"/>
          <w:shd w:val="clear" w:color="auto" w:fill="FFFFFF"/>
        </w:rPr>
        <w:t>during</w:t>
      </w:r>
      <w:r w:rsidRPr="004D4860">
        <w:rPr>
          <w:rStyle w:val="apple-converted-space"/>
          <w:rFonts w:ascii="Bell Gothic Std Black" w:hAnsi="Bell Gothic Std Black" w:cs="Arial"/>
          <w:color w:val="222222"/>
          <w:shd w:val="clear" w:color="auto" w:fill="FFFFFF"/>
        </w:rPr>
        <w:t> </w:t>
      </w:r>
      <w:r w:rsidRPr="004D4860">
        <w:rPr>
          <w:rFonts w:ascii="Bell Gothic Std Black" w:hAnsi="Bell Gothic Std Black" w:cs="Arial"/>
          <w:b/>
          <w:bCs/>
          <w:color w:val="222222"/>
          <w:shd w:val="clear" w:color="auto" w:fill="FFFFFF"/>
        </w:rPr>
        <w:t>the</w:t>
      </w:r>
      <w:r w:rsidRPr="004D4860">
        <w:rPr>
          <w:rStyle w:val="apple-converted-space"/>
          <w:rFonts w:ascii="Bell Gothic Std Black" w:hAnsi="Bell Gothic Std Black" w:cs="Arial"/>
          <w:color w:val="222222"/>
          <w:shd w:val="clear" w:color="auto" w:fill="FFFFFF"/>
        </w:rPr>
        <w:t> </w:t>
      </w:r>
      <w:r w:rsidRPr="004D4860">
        <w:rPr>
          <w:rFonts w:ascii="Bell Gothic Std Black" w:hAnsi="Bell Gothic Std Black" w:cs="Arial"/>
          <w:color w:val="222222"/>
          <w:shd w:val="clear" w:color="auto" w:fill="FFFFFF"/>
        </w:rPr>
        <w:t>early modern period, when developments in mathematics, physics, astronomy, biology (including human anatomy) and chemistry transformed views of society and nature.</w:t>
      </w:r>
    </w:p>
    <w:p w14:paraId="7F1EB59E" w14:textId="77777777" w:rsidR="004D4860" w:rsidRDefault="004D4860" w:rsidP="004D4860">
      <w:pPr>
        <w:spacing w:after="0" w:line="240" w:lineRule="auto"/>
        <w:rPr>
          <w:rStyle w:val="bqquotelink1"/>
          <w:rFonts w:ascii="Bell Gothic Std Black" w:hAnsi="Bell Gothic Std Black" w:cs="Helvetica"/>
          <w:color w:val="000000"/>
          <w:sz w:val="22"/>
          <w:szCs w:val="22"/>
          <w:lang w:val="en"/>
        </w:rPr>
      </w:pPr>
    </w:p>
    <w:p w14:paraId="582A7D83" w14:textId="77777777" w:rsidR="008968EC" w:rsidRPr="008968EC" w:rsidRDefault="008968EC" w:rsidP="004D4860">
      <w:pPr>
        <w:spacing w:after="0" w:line="240" w:lineRule="auto"/>
        <w:rPr>
          <w:rStyle w:val="bqquotelink1"/>
          <w:rFonts w:ascii="Bell Gothic Std Black" w:hAnsi="Bell Gothic Std Black" w:cs="Helvetica"/>
          <w:color w:val="000000"/>
          <w:sz w:val="22"/>
          <w:szCs w:val="22"/>
          <w:lang w:val="en"/>
        </w:rPr>
      </w:pPr>
    </w:p>
    <w:p w14:paraId="711DED6B" w14:textId="77777777" w:rsidR="008968EC" w:rsidRDefault="008968EC" w:rsidP="008968EC">
      <w:pPr>
        <w:jc w:val="center"/>
        <w:rPr>
          <w:rFonts w:ascii="Bell Gothic Std Black" w:hAnsi="Bell Gothic Std Black"/>
          <w:b/>
        </w:rPr>
      </w:pPr>
      <w:r w:rsidRPr="008968EC">
        <w:rPr>
          <w:rFonts w:ascii="Bell Gothic Std Black" w:hAnsi="Bell Gothic Std Black"/>
          <w:b/>
        </w:rPr>
        <w:t>Identify the author of the quote and try to interpret what it means. Quotes 1 &amp;2 are by the same author.  Quotes 3-5 are by the same author.</w:t>
      </w:r>
    </w:p>
    <w:p w14:paraId="242A121E" w14:textId="77777777" w:rsidR="008968EC" w:rsidRPr="008968EC" w:rsidRDefault="008968EC" w:rsidP="008968EC">
      <w:pPr>
        <w:jc w:val="center"/>
        <w:rPr>
          <w:rFonts w:ascii="Bell Gothic Std Black" w:hAnsi="Bell Gothic Std Black"/>
          <w:b/>
        </w:rPr>
      </w:pPr>
    </w:p>
    <w:p w14:paraId="7D05C044" w14:textId="77777777" w:rsidR="008968EC" w:rsidRPr="004D4860" w:rsidRDefault="008968EC" w:rsidP="004D4860">
      <w:pPr>
        <w:spacing w:after="0" w:line="240" w:lineRule="auto"/>
        <w:rPr>
          <w:rStyle w:val="bqquotelink1"/>
          <w:rFonts w:asciiTheme="minorHAnsi" w:hAnsiTheme="minorHAnsi" w:cs="Helvetica"/>
          <w:color w:val="000000"/>
          <w:sz w:val="22"/>
          <w:szCs w:val="22"/>
          <w:lang w:val="en"/>
        </w:rPr>
      </w:pPr>
    </w:p>
    <w:p w14:paraId="60ADF9D2" w14:textId="77777777" w:rsidR="004D4860" w:rsidRPr="008968EC" w:rsidRDefault="004D4860" w:rsidP="004D4860">
      <w:pPr>
        <w:pStyle w:val="ListParagraph"/>
        <w:numPr>
          <w:ilvl w:val="0"/>
          <w:numId w:val="7"/>
        </w:numPr>
        <w:spacing w:after="0" w:line="240" w:lineRule="auto"/>
        <w:rPr>
          <w:rFonts w:ascii="Bell Gothic Std Black" w:hAnsi="Bell Gothic Std Black" w:cs="Helvetica"/>
          <w:color w:val="000000"/>
          <w:lang w:val="en"/>
        </w:rPr>
      </w:pPr>
      <w:r w:rsidRPr="008968EC">
        <w:rPr>
          <w:rStyle w:val="bqquotelink1"/>
          <w:rFonts w:ascii="Bell Gothic Std Black" w:hAnsi="Bell Gothic Std Black" w:cs="Helvetica"/>
          <w:color w:val="000000"/>
          <w:sz w:val="22"/>
          <w:szCs w:val="22"/>
          <w:lang w:val="en"/>
        </w:rPr>
        <w:t>“</w:t>
      </w:r>
      <w:hyperlink r:id="rId16" w:tooltip="view quote" w:history="1">
        <w:r w:rsidRPr="008968EC">
          <w:rPr>
            <w:rStyle w:val="bqquotelink1"/>
            <w:rFonts w:ascii="Bell Gothic Std Black" w:hAnsi="Bell Gothic Std Black" w:cs="Helvetica"/>
            <w:color w:val="000000"/>
            <w:sz w:val="22"/>
            <w:szCs w:val="22"/>
            <w:lang w:val="en"/>
          </w:rPr>
          <w:t>Finally we shall place the Sun himself at the center of the Universe.</w:t>
        </w:r>
      </w:hyperlink>
      <w:r w:rsidRPr="008968EC">
        <w:rPr>
          <w:rStyle w:val="bqquotelink1"/>
          <w:rFonts w:ascii="Bell Gothic Std Black" w:hAnsi="Bell Gothic Std Black" w:cs="Helvetica"/>
          <w:color w:val="000000"/>
          <w:sz w:val="22"/>
          <w:szCs w:val="22"/>
          <w:lang w:val="en"/>
        </w:rPr>
        <w:t>”</w:t>
      </w:r>
      <w:r w:rsidRPr="008968EC">
        <w:rPr>
          <w:rFonts w:ascii="Bell Gothic Std Black" w:hAnsi="Bell Gothic Std Black" w:cs="Helvetica"/>
          <w:color w:val="000000"/>
          <w:lang w:val="en"/>
        </w:rPr>
        <w:br/>
      </w:r>
    </w:p>
    <w:p w14:paraId="0D55D6B7" w14:textId="77777777" w:rsidR="004D4860" w:rsidRPr="008968EC" w:rsidRDefault="004D4860" w:rsidP="004D4860">
      <w:pPr>
        <w:rPr>
          <w:rFonts w:ascii="Bell Gothic Std Black" w:hAnsi="Bell Gothic Std Black"/>
        </w:rPr>
      </w:pPr>
    </w:p>
    <w:p w14:paraId="311AF3C3" w14:textId="77777777" w:rsidR="004D4860" w:rsidRPr="008968EC" w:rsidRDefault="004D4860" w:rsidP="004D4860">
      <w:pPr>
        <w:pStyle w:val="ListParagraph"/>
        <w:numPr>
          <w:ilvl w:val="0"/>
          <w:numId w:val="7"/>
        </w:numPr>
        <w:spacing w:after="0" w:line="240" w:lineRule="auto"/>
        <w:rPr>
          <w:rFonts w:ascii="Bell Gothic Std Black" w:hAnsi="Bell Gothic Std Black" w:cs="Helvetica"/>
          <w:color w:val="000000"/>
          <w:lang w:val="en"/>
        </w:rPr>
      </w:pPr>
      <w:r w:rsidRPr="008968EC">
        <w:rPr>
          <w:rFonts w:ascii="Bell Gothic Std Black" w:hAnsi="Bell Gothic Std Black" w:cs="Helvetica"/>
          <w:color w:val="000000"/>
          <w:lang w:val="en"/>
        </w:rPr>
        <w:t>-“I am aware that a philosopher's ideas are not subject to the judgment of ordinary persons, because it is his endeavor to seek the truth in all things, to the extent permitted to human reason by God.”</w:t>
      </w:r>
    </w:p>
    <w:p w14:paraId="72064C0A" w14:textId="77777777" w:rsidR="004D4860" w:rsidRPr="008968EC" w:rsidRDefault="004D4860" w:rsidP="004D4860">
      <w:pPr>
        <w:rPr>
          <w:rFonts w:ascii="Bell Gothic Std Black" w:hAnsi="Bell Gothic Std Black" w:cs="Helvetica"/>
          <w:color w:val="000000"/>
          <w:lang w:val="en"/>
        </w:rPr>
      </w:pPr>
    </w:p>
    <w:p w14:paraId="76A0116B" w14:textId="77777777" w:rsidR="004D4860" w:rsidRPr="008968EC" w:rsidRDefault="004D4860" w:rsidP="004D4860">
      <w:pPr>
        <w:rPr>
          <w:rFonts w:ascii="Bell Gothic Std Black" w:hAnsi="Bell Gothic Std Black" w:cs="Helvetica"/>
          <w:color w:val="000000"/>
          <w:lang w:val="en"/>
        </w:rPr>
      </w:pPr>
    </w:p>
    <w:p w14:paraId="75C92463" w14:textId="77777777" w:rsidR="004D4860" w:rsidRPr="008968EC" w:rsidRDefault="004D4860" w:rsidP="004D4860">
      <w:pPr>
        <w:pStyle w:val="ListParagraph"/>
        <w:numPr>
          <w:ilvl w:val="0"/>
          <w:numId w:val="7"/>
        </w:numPr>
        <w:spacing w:after="0" w:line="240" w:lineRule="auto"/>
        <w:rPr>
          <w:rFonts w:ascii="Bell Gothic Std Black" w:hAnsi="Bell Gothic Std Black" w:cs="Helvetica"/>
          <w:color w:val="333333"/>
          <w:lang w:val="en"/>
        </w:rPr>
      </w:pPr>
      <w:r w:rsidRPr="008968EC">
        <w:rPr>
          <w:rFonts w:ascii="Bell Gothic Std Black" w:hAnsi="Bell Gothic Std Black" w:cs="Helvetica"/>
          <w:color w:val="333333"/>
          <w:lang w:val="en"/>
        </w:rPr>
        <w:t>“The Milky Way is nothing else but a mass of innumerable stars planted together in clusters.”</w:t>
      </w:r>
    </w:p>
    <w:p w14:paraId="4085E72C" w14:textId="77777777" w:rsidR="004D4860" w:rsidRPr="008968EC" w:rsidRDefault="004D4860" w:rsidP="004D4860">
      <w:pPr>
        <w:rPr>
          <w:rFonts w:ascii="Bell Gothic Std Black" w:hAnsi="Bell Gothic Std Black" w:cs="Helvetica"/>
          <w:color w:val="333333"/>
          <w:lang w:val="en"/>
        </w:rPr>
      </w:pPr>
    </w:p>
    <w:p w14:paraId="6C024A8A" w14:textId="77777777" w:rsidR="004D4860" w:rsidRPr="008968EC" w:rsidRDefault="004D4860" w:rsidP="004D4860">
      <w:pPr>
        <w:rPr>
          <w:rFonts w:ascii="Bell Gothic Std Black" w:hAnsi="Bell Gothic Std Black" w:cs="Helvetica"/>
          <w:color w:val="333333"/>
          <w:lang w:val="en"/>
        </w:rPr>
      </w:pPr>
    </w:p>
    <w:p w14:paraId="2EF27BE2" w14:textId="77777777" w:rsidR="004D4860" w:rsidRPr="008968EC" w:rsidRDefault="004D4860" w:rsidP="004D4860">
      <w:pPr>
        <w:pStyle w:val="ListParagraph"/>
        <w:numPr>
          <w:ilvl w:val="0"/>
          <w:numId w:val="7"/>
        </w:numPr>
        <w:spacing w:after="0" w:line="240" w:lineRule="auto"/>
        <w:rPr>
          <w:rFonts w:ascii="Bell Gothic Std Black" w:hAnsi="Bell Gothic Std Black" w:cs="Helvetica"/>
          <w:color w:val="000000"/>
          <w:lang w:val="en"/>
        </w:rPr>
      </w:pPr>
      <w:r w:rsidRPr="008968EC">
        <w:rPr>
          <w:rFonts w:ascii="Bell Gothic Std Black" w:hAnsi="Bell Gothic Std Black" w:cs="Helvetica"/>
          <w:color w:val="000000"/>
          <w:lang w:val="en"/>
        </w:rPr>
        <w:t>“The Bible shows the way to go to heaven, not the way the heavens go.”</w:t>
      </w:r>
      <w:r w:rsidRPr="008968EC">
        <w:rPr>
          <w:rFonts w:ascii="Bell Gothic Std Black" w:hAnsi="Bell Gothic Std Black" w:cs="Helvetica"/>
          <w:color w:val="000000"/>
          <w:lang w:val="en"/>
        </w:rPr>
        <w:br/>
      </w:r>
    </w:p>
    <w:p w14:paraId="2787485F" w14:textId="77777777" w:rsidR="008968EC" w:rsidRPr="008968EC" w:rsidRDefault="008968EC" w:rsidP="004D4860">
      <w:pPr>
        <w:rPr>
          <w:rFonts w:ascii="Bell Gothic Std Black" w:hAnsi="Bell Gothic Std Black" w:cs="Helvetica"/>
          <w:color w:val="000000"/>
          <w:lang w:val="en"/>
        </w:rPr>
      </w:pPr>
    </w:p>
    <w:p w14:paraId="0BF031FE" w14:textId="77777777" w:rsidR="004D4860" w:rsidRPr="008968EC" w:rsidRDefault="004D4860" w:rsidP="004D4860">
      <w:pPr>
        <w:rPr>
          <w:rFonts w:ascii="Bell Gothic Std Black" w:hAnsi="Bell Gothic Std Black" w:cs="Helvetica"/>
          <w:color w:val="000000"/>
          <w:lang w:val="en"/>
        </w:rPr>
      </w:pPr>
    </w:p>
    <w:p w14:paraId="18BA89B5" w14:textId="77777777" w:rsidR="004D4860" w:rsidRPr="008968EC" w:rsidRDefault="004D4860" w:rsidP="004D4860">
      <w:pPr>
        <w:pStyle w:val="ListParagraph"/>
        <w:numPr>
          <w:ilvl w:val="0"/>
          <w:numId w:val="7"/>
        </w:numPr>
        <w:spacing w:after="0" w:line="240" w:lineRule="auto"/>
        <w:rPr>
          <w:rFonts w:ascii="Bell Gothic Std Black" w:hAnsi="Bell Gothic Std Black" w:cs="Helvetica"/>
          <w:color w:val="000000"/>
          <w:lang w:val="en"/>
        </w:rPr>
      </w:pPr>
      <w:r w:rsidRPr="008968EC">
        <w:rPr>
          <w:rFonts w:ascii="Bell Gothic Std Black" w:hAnsi="Bell Gothic Std Black"/>
        </w:rPr>
        <w:t xml:space="preserve"> “I must altogether abandon the false opinion that the sun is the center of the world and immovable, and that the earth is not the center of the world, and moves, and that I must not hold, defend, or teach in any way whatsoever, verbally or in writing, the said false doctrine, and after it had been notified to me that the said doctrine was contrary to Holy Scripture.”</w:t>
      </w:r>
    </w:p>
    <w:p w14:paraId="4741B394" w14:textId="77777777" w:rsidR="004D4860" w:rsidRPr="008968EC" w:rsidRDefault="004D4860" w:rsidP="004D4860">
      <w:pPr>
        <w:rPr>
          <w:rFonts w:ascii="Bell Gothic Std Black" w:hAnsi="Bell Gothic Std Black" w:cs="Helvetica"/>
          <w:color w:val="000000"/>
          <w:lang w:val="en"/>
        </w:rPr>
      </w:pPr>
    </w:p>
    <w:p w14:paraId="3E9311E7" w14:textId="77777777" w:rsidR="004D4860" w:rsidRPr="008968EC" w:rsidRDefault="004D4860" w:rsidP="004D4860">
      <w:pPr>
        <w:rPr>
          <w:rFonts w:ascii="Bell Gothic Std Black" w:hAnsi="Bell Gothic Std Black" w:cs="Helvetica"/>
          <w:color w:val="000000"/>
          <w:lang w:val="en"/>
        </w:rPr>
      </w:pPr>
    </w:p>
    <w:p w14:paraId="2B229C4B" w14:textId="77777777" w:rsidR="004D4860" w:rsidRPr="008968EC" w:rsidRDefault="004D4860" w:rsidP="004D4860">
      <w:pPr>
        <w:pStyle w:val="ListParagraph"/>
        <w:numPr>
          <w:ilvl w:val="0"/>
          <w:numId w:val="7"/>
        </w:numPr>
        <w:spacing w:after="0" w:line="240" w:lineRule="auto"/>
        <w:rPr>
          <w:rFonts w:ascii="Bell Gothic Std Black" w:hAnsi="Bell Gothic Std Black"/>
        </w:rPr>
      </w:pPr>
      <w:r w:rsidRPr="008968EC">
        <w:rPr>
          <w:rFonts w:ascii="Bell Gothic Std Black" w:hAnsi="Bell Gothic Std Black" w:cs="Helvetica"/>
          <w:color w:val="000000"/>
          <w:lang w:val="en"/>
        </w:rPr>
        <w:t>“If I have seen further than others, it is by standing upon the shoulders of giants.”</w:t>
      </w:r>
      <w:r w:rsidRPr="008968EC">
        <w:rPr>
          <w:rFonts w:ascii="Bell Gothic Std Black" w:hAnsi="Bell Gothic Std Black" w:cs="Helvetica"/>
          <w:color w:val="000000"/>
          <w:lang w:val="en"/>
        </w:rPr>
        <w:br/>
      </w:r>
    </w:p>
    <w:p w14:paraId="69D2A6C3" w14:textId="77777777" w:rsidR="004D4860" w:rsidRDefault="004D4860"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5154658C" w14:textId="77777777" w:rsidR="00E90D1E" w:rsidRDefault="00E90D1E"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2DC89C7A" w14:textId="77777777" w:rsidR="008124E4" w:rsidRDefault="008124E4"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0427CE63" w14:textId="77777777" w:rsidR="008124E4" w:rsidRDefault="008124E4"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06256C2F" w14:textId="77777777" w:rsidR="008124E4" w:rsidRDefault="008124E4"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64B3EDBC" w14:textId="77777777" w:rsidR="008124E4" w:rsidRDefault="008124E4"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65B43B02" w14:textId="77777777" w:rsidR="008124E4" w:rsidRDefault="008124E4"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rPr>
      </w:pPr>
    </w:p>
    <w:p w14:paraId="4E48A347" w14:textId="77777777" w:rsidR="00E90D1E" w:rsidRDefault="00E90D1E"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sz w:val="40"/>
        </w:rPr>
      </w:pPr>
      <w:r w:rsidRPr="00E90D1E">
        <w:rPr>
          <w:rFonts w:ascii="Algerian" w:hAnsi="Algerian" w:cs="Aharoni"/>
          <w:sz w:val="40"/>
        </w:rPr>
        <w:lastRenderedPageBreak/>
        <w:t>AIM:</w:t>
      </w:r>
    </w:p>
    <w:p w14:paraId="53ACB5AE" w14:textId="77777777" w:rsidR="00E90D1E" w:rsidRDefault="00E90D1E"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sz w:val="40"/>
        </w:rPr>
      </w:pPr>
    </w:p>
    <w:tbl>
      <w:tblPr>
        <w:tblStyle w:val="TableGrid"/>
        <w:tblW w:w="0" w:type="auto"/>
        <w:tblLook w:val="04A0" w:firstRow="1" w:lastRow="0" w:firstColumn="1" w:lastColumn="0" w:noHBand="0" w:noVBand="1"/>
      </w:tblPr>
      <w:tblGrid>
        <w:gridCol w:w="3672"/>
        <w:gridCol w:w="3672"/>
        <w:gridCol w:w="3672"/>
      </w:tblGrid>
      <w:tr w:rsidR="00E90D1E" w14:paraId="5F0CBC1F" w14:textId="77777777" w:rsidTr="00E90D1E">
        <w:trPr>
          <w:trHeight w:val="12257"/>
        </w:trPr>
        <w:tc>
          <w:tcPr>
            <w:tcW w:w="3672" w:type="dxa"/>
          </w:tcPr>
          <w:p w14:paraId="23C2BAB7" w14:textId="77777777" w:rsidR="00E90D1E" w:rsidRPr="00E90D1E" w:rsidRDefault="00E90D1E"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lgerian" w:hAnsi="Algerian" w:cs="Aharoni"/>
                <w:sz w:val="40"/>
                <w:u w:val="single"/>
              </w:rPr>
            </w:pPr>
            <w:r w:rsidRPr="00E90D1E">
              <w:rPr>
                <w:rFonts w:ascii="Algerian" w:hAnsi="Algerian" w:cs="Aharoni"/>
                <w:sz w:val="40"/>
                <w:u w:val="single"/>
              </w:rPr>
              <w:t xml:space="preserve">Renaissance </w:t>
            </w:r>
          </w:p>
        </w:tc>
        <w:tc>
          <w:tcPr>
            <w:tcW w:w="3672" w:type="dxa"/>
          </w:tcPr>
          <w:p w14:paraId="0081C48B" w14:textId="77777777" w:rsidR="00E90D1E" w:rsidRPr="00E90D1E" w:rsidRDefault="00E90D1E"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lgerian" w:hAnsi="Algerian" w:cs="Aharoni"/>
                <w:sz w:val="40"/>
                <w:u w:val="single"/>
              </w:rPr>
            </w:pPr>
            <w:r w:rsidRPr="00E90D1E">
              <w:rPr>
                <w:rFonts w:ascii="Algerian" w:hAnsi="Algerian" w:cs="Aharoni"/>
                <w:sz w:val="40"/>
                <w:u w:val="single"/>
              </w:rPr>
              <w:t>Protestant reformation</w:t>
            </w:r>
          </w:p>
        </w:tc>
        <w:tc>
          <w:tcPr>
            <w:tcW w:w="3672" w:type="dxa"/>
          </w:tcPr>
          <w:p w14:paraId="0D5DB59B" w14:textId="77777777" w:rsidR="00E90D1E" w:rsidRPr="00E90D1E" w:rsidRDefault="00E90D1E"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lgerian" w:hAnsi="Algerian" w:cs="Aharoni"/>
                <w:sz w:val="40"/>
                <w:u w:val="single"/>
              </w:rPr>
            </w:pPr>
            <w:r w:rsidRPr="00E90D1E">
              <w:rPr>
                <w:rFonts w:ascii="Algerian" w:hAnsi="Algerian" w:cs="Aharoni"/>
                <w:sz w:val="40"/>
                <w:u w:val="single"/>
              </w:rPr>
              <w:t xml:space="preserve">The scientific revolution </w:t>
            </w:r>
          </w:p>
        </w:tc>
      </w:tr>
    </w:tbl>
    <w:p w14:paraId="0699DB2D" w14:textId="77777777" w:rsidR="00E90D1E" w:rsidRDefault="00E90D1E"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sz w:val="40"/>
        </w:rPr>
      </w:pPr>
    </w:p>
    <w:p w14:paraId="577A0A57" w14:textId="77777777" w:rsidR="00AE35A5" w:rsidRDefault="008124E4"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sz w:val="40"/>
        </w:rPr>
      </w:pPr>
      <w:r>
        <w:rPr>
          <w:rFonts w:ascii="Algerian" w:hAnsi="Algerian" w:cs="Aharoni"/>
          <w:sz w:val="40"/>
        </w:rPr>
        <w:lastRenderedPageBreak/>
        <w:br/>
      </w:r>
    </w:p>
    <w:p w14:paraId="7FEB7FE5" w14:textId="77777777" w:rsidR="00AE35A5" w:rsidRPr="00AE35A5" w:rsidRDefault="00AE35A5"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r w:rsidRPr="00AE35A5">
        <w:rPr>
          <w:rFonts w:ascii="Tahoma" w:hAnsi="Tahoma" w:cs="Tahoma"/>
          <w:shd w:val="clear" w:color="auto" w:fill="FFFFFF"/>
        </w:rPr>
        <w:t xml:space="preserve">Galileo Galilei: </w:t>
      </w:r>
    </w:p>
    <w:p w14:paraId="089681A9" w14:textId="77777777" w:rsidR="00AE35A5" w:rsidRDefault="00AE35A5"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r w:rsidRPr="00AE35A5">
        <w:rPr>
          <w:rFonts w:ascii="Tahoma" w:hAnsi="Tahoma" w:cs="Tahoma"/>
          <w:shd w:val="clear" w:color="auto" w:fill="FFFFFF"/>
        </w:rPr>
        <w:t>Considered the father of modern science, Galileo Galilei (1564-1642) made major contributions to the fields of physics, astronomy, cosmology, mathematics and philosophy. He invented an improved telescope that let him observe and describe the moons of Jupiter, the rings of Saturn, the phases of Venus, sunspots and the rugged lunar surface. His flair for self-promotion earned him powerful friends among Italy’s ruling elite and enemies among the Catholic Church’s leaders. His advocacy of a heliocentric universe brought him before religious authorities in 1616 and again in 1633, when he was forced to recant and placed under house arrest for the rest of his life.</w:t>
      </w:r>
    </w:p>
    <w:p w14:paraId="10F8E17A" w14:textId="77777777" w:rsidR="00D04B8F" w:rsidRDefault="00D04B8F"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36EEB7D3" w14:textId="77777777" w:rsidR="00D04B8F" w:rsidRPr="00AE35A5" w:rsidRDefault="00D04B8F"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7F0EDD75" w14:textId="77777777" w:rsidR="00AE35A5" w:rsidRDefault="00D04B8F" w:rsidP="00D04B8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r>
        <w:rPr>
          <w:rFonts w:ascii="Tahoma" w:hAnsi="Tahoma" w:cs="Tahoma"/>
          <w:shd w:val="clear" w:color="auto" w:fill="FFFFFF"/>
        </w:rPr>
        <w:t>Why is Galielo considered the father of modern science?</w:t>
      </w:r>
    </w:p>
    <w:p w14:paraId="7852E077" w14:textId="77777777" w:rsid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1E7A24F3" w14:textId="77777777" w:rsid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4EE85186" w14:textId="77777777" w:rsid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418C53F4" w14:textId="77777777" w:rsidR="00D04B8F" w:rsidRP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3F7D7C0D" w14:textId="77777777" w:rsidR="00D04B8F" w:rsidRDefault="00D04B8F" w:rsidP="00D04B8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r>
        <w:rPr>
          <w:rFonts w:ascii="Tahoma" w:hAnsi="Tahoma" w:cs="Tahoma"/>
          <w:shd w:val="clear" w:color="auto" w:fill="FFFFFF"/>
        </w:rPr>
        <w:t xml:space="preserve">Can you determine why he would have enemies with the church leaders? </w:t>
      </w:r>
    </w:p>
    <w:p w14:paraId="4C0CD258" w14:textId="77777777" w:rsid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22EE48B8" w14:textId="77777777" w:rsid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2A689103" w14:textId="77777777" w:rsid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088FF596" w14:textId="77777777" w:rsidR="00D04B8F" w:rsidRPr="00D04B8F" w:rsidRDefault="00D04B8F" w:rsidP="00D0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p>
    <w:p w14:paraId="15CD38A3" w14:textId="77777777" w:rsidR="00AE35A5" w:rsidRPr="00AE35A5" w:rsidRDefault="00AE35A5"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hd w:val="clear" w:color="auto" w:fill="FFFFFF"/>
        </w:rPr>
      </w:pPr>
      <w:r w:rsidRPr="00AE35A5">
        <w:rPr>
          <w:rFonts w:ascii="Tahoma" w:hAnsi="Tahoma" w:cs="Tahoma"/>
          <w:shd w:val="clear" w:color="auto" w:fill="FFFFFF"/>
        </w:rPr>
        <w:t xml:space="preserve">Copernicus: </w:t>
      </w:r>
    </w:p>
    <w:p w14:paraId="7D028114" w14:textId="77777777" w:rsidR="00AE35A5" w:rsidRPr="00AE35A5" w:rsidRDefault="00AE35A5" w:rsidP="00AE35A5">
      <w:pPr>
        <w:shd w:val="clear" w:color="auto" w:fill="FFFFFF"/>
        <w:spacing w:after="0" w:line="240" w:lineRule="auto"/>
        <w:textAlignment w:val="baseline"/>
        <w:rPr>
          <w:rFonts w:ascii="Tahoma" w:eastAsia="Times New Roman" w:hAnsi="Tahoma" w:cs="Tahoma"/>
        </w:rPr>
      </w:pPr>
      <w:r w:rsidRPr="00AE35A5">
        <w:rPr>
          <w:rFonts w:ascii="Tahoma" w:eastAsia="Times New Roman" w:hAnsi="Tahoma" w:cs="Tahoma"/>
        </w:rPr>
        <w:t>In Copernicus' lifetime, most believed that Earth held its place at the center of the universe. The </w:t>
      </w:r>
      <w:r w:rsidRPr="00AE35A5">
        <w:rPr>
          <w:rFonts w:ascii="Tahoma" w:eastAsia="Times New Roman" w:hAnsi="Tahoma" w:cs="Tahoma"/>
          <w:bdr w:val="none" w:sz="0" w:space="0" w:color="auto" w:frame="1"/>
        </w:rPr>
        <w:t>sun</w:t>
      </w:r>
      <w:r w:rsidRPr="00AE35A5">
        <w:rPr>
          <w:rFonts w:ascii="Tahoma" w:eastAsia="Times New Roman" w:hAnsi="Tahoma" w:cs="Tahoma"/>
        </w:rPr>
        <w:t>, the stars, and </w:t>
      </w:r>
      <w:hyperlink r:id="rId17" w:history="1">
        <w:r w:rsidRPr="00AE35A5">
          <w:rPr>
            <w:rFonts w:ascii="Tahoma" w:eastAsia="Times New Roman" w:hAnsi="Tahoma" w:cs="Tahoma"/>
            <w:bdr w:val="none" w:sz="0" w:space="0" w:color="auto" w:frame="1"/>
          </w:rPr>
          <w:t>all of the planets</w:t>
        </w:r>
      </w:hyperlink>
      <w:r w:rsidRPr="00AE35A5">
        <w:rPr>
          <w:rFonts w:ascii="Tahoma" w:eastAsia="Times New Roman" w:hAnsi="Tahoma" w:cs="Tahoma"/>
        </w:rPr>
        <w:t> revolved around it.</w:t>
      </w:r>
      <w:r w:rsidR="008A7D80">
        <w:rPr>
          <w:rFonts w:ascii="Tahoma" w:eastAsia="Times New Roman" w:hAnsi="Tahoma" w:cs="Tahoma"/>
        </w:rPr>
        <w:t xml:space="preserve"> </w:t>
      </w:r>
      <w:r w:rsidRPr="00AE35A5">
        <w:rPr>
          <w:rFonts w:ascii="Tahoma" w:eastAsia="Times New Roman" w:hAnsi="Tahoma" w:cs="Tahoma"/>
        </w:rPr>
        <w:t>In 1514, Copernicus distributed a handwritten book to his friends that set out his view of the universe. In it, he proposed that the center of the universe was not Earth, but that the </w:t>
      </w:r>
      <w:r w:rsidRPr="00AE35A5">
        <w:rPr>
          <w:rFonts w:ascii="Tahoma" w:eastAsia="Times New Roman" w:hAnsi="Tahoma" w:cs="Tahoma"/>
          <w:bdr w:val="none" w:sz="0" w:space="0" w:color="auto" w:frame="1"/>
        </w:rPr>
        <w:t>sun</w:t>
      </w:r>
      <w:r w:rsidRPr="00AE35A5">
        <w:rPr>
          <w:rFonts w:ascii="Tahoma" w:eastAsia="Times New Roman" w:hAnsi="Tahoma" w:cs="Tahoma"/>
        </w:rPr>
        <w:t> lay near it. He also suggested that Earth's rotation accounted for the rise and setting of the sun, the movement of the stars, and that the cycle of seasons was caused by Earth's revol</w:t>
      </w:r>
      <w:r w:rsidR="008A7D80">
        <w:rPr>
          <w:rFonts w:ascii="Tahoma" w:eastAsia="Times New Roman" w:hAnsi="Tahoma" w:cs="Tahoma"/>
        </w:rPr>
        <w:t>utions around it.  Finally, he (</w:t>
      </w:r>
      <w:r w:rsidRPr="00AE35A5">
        <w:rPr>
          <w:rFonts w:ascii="Tahoma" w:eastAsia="Times New Roman" w:hAnsi="Tahoma" w:cs="Tahoma"/>
        </w:rPr>
        <w:t>correctly) proposed that Earth's motion through space caused the retrograde motion of the planets across the night sky (planets sometimes move in the same directions as stars, slowly across the sky from night to night, but sometimes they move in the opposite, or retrograde, direction).</w:t>
      </w:r>
    </w:p>
    <w:p w14:paraId="641EE17C" w14:textId="77777777" w:rsidR="00AE35A5" w:rsidRDefault="00AE35A5" w:rsidP="00AE35A5">
      <w:pPr>
        <w:shd w:val="clear" w:color="auto" w:fill="FFFFFF"/>
        <w:spacing w:after="0" w:line="240" w:lineRule="auto"/>
        <w:textAlignment w:val="baseline"/>
        <w:rPr>
          <w:rFonts w:ascii="Tahoma" w:eastAsia="Times New Roman" w:hAnsi="Tahoma" w:cs="Tahoma"/>
        </w:rPr>
      </w:pPr>
      <w:r w:rsidRPr="00AE35A5">
        <w:rPr>
          <w:rFonts w:ascii="Tahoma" w:eastAsia="Times New Roman" w:hAnsi="Tahoma" w:cs="Tahoma"/>
        </w:rPr>
        <w:t>It wasn't until he lay on his </w:t>
      </w:r>
      <w:hyperlink r:id="rId18" w:history="1">
        <w:r w:rsidRPr="00AE35A5">
          <w:rPr>
            <w:rFonts w:ascii="Tahoma" w:eastAsia="Times New Roman" w:hAnsi="Tahoma" w:cs="Tahoma"/>
            <w:bdr w:val="none" w:sz="0" w:space="0" w:color="auto" w:frame="1"/>
          </w:rPr>
          <w:t>deathbed</w:t>
        </w:r>
      </w:hyperlink>
      <w:r w:rsidRPr="00AE35A5">
        <w:rPr>
          <w:rFonts w:ascii="Tahoma" w:eastAsia="Times New Roman" w:hAnsi="Tahoma" w:cs="Tahoma"/>
        </w:rPr>
        <w:t> at the age of 70 that Copernicus published his book, De Revolutionibus Orbium Coelestium ("On the Revolutions of the Heavenly Spheres"). In it, Copernicus established that the planets orbited the sun rather than the Earth. He lay out his </w:t>
      </w:r>
      <w:r w:rsidRPr="00AE35A5">
        <w:rPr>
          <w:rFonts w:ascii="Tahoma" w:eastAsia="Times New Roman" w:hAnsi="Tahoma" w:cs="Tahoma"/>
          <w:bdr w:val="none" w:sz="0" w:space="0" w:color="auto" w:frame="1"/>
        </w:rPr>
        <w:t>model</w:t>
      </w:r>
      <w:r w:rsidRPr="00AE35A5">
        <w:rPr>
          <w:rFonts w:ascii="Tahoma" w:eastAsia="Times New Roman" w:hAnsi="Tahoma" w:cs="Tahoma"/>
        </w:rPr>
        <w:t> of the solar system and the path of the planets.</w:t>
      </w:r>
    </w:p>
    <w:p w14:paraId="0FBD50C1" w14:textId="77777777" w:rsidR="00D04B8F" w:rsidRDefault="00D04B8F" w:rsidP="00AE35A5">
      <w:pPr>
        <w:shd w:val="clear" w:color="auto" w:fill="FFFFFF"/>
        <w:spacing w:after="0" w:line="240" w:lineRule="auto"/>
        <w:textAlignment w:val="baseline"/>
        <w:rPr>
          <w:rFonts w:ascii="Tahoma" w:eastAsia="Times New Roman" w:hAnsi="Tahoma" w:cs="Tahoma"/>
        </w:rPr>
      </w:pPr>
    </w:p>
    <w:p w14:paraId="6CCFB582" w14:textId="77777777" w:rsidR="00D04B8F" w:rsidRDefault="00D04B8F" w:rsidP="00D04B8F">
      <w:pPr>
        <w:pStyle w:val="ListParagraph"/>
        <w:numPr>
          <w:ilvl w:val="0"/>
          <w:numId w:val="12"/>
        </w:numPr>
        <w:shd w:val="clear" w:color="auto" w:fill="FFFFFF"/>
        <w:spacing w:after="0" w:line="240" w:lineRule="auto"/>
        <w:textAlignment w:val="baseline"/>
        <w:rPr>
          <w:rFonts w:ascii="Tahoma" w:eastAsia="Times New Roman" w:hAnsi="Tahoma" w:cs="Tahoma"/>
        </w:rPr>
      </w:pPr>
      <w:r>
        <w:rPr>
          <w:rFonts w:ascii="Tahoma" w:eastAsia="Times New Roman" w:hAnsi="Tahoma" w:cs="Tahoma"/>
        </w:rPr>
        <w:t xml:space="preserve">What was his view on the universe? </w:t>
      </w:r>
    </w:p>
    <w:p w14:paraId="77731B4F" w14:textId="77777777" w:rsidR="00D04B8F" w:rsidRDefault="00D04B8F" w:rsidP="00D04B8F">
      <w:pPr>
        <w:shd w:val="clear" w:color="auto" w:fill="FFFFFF"/>
        <w:spacing w:after="0" w:line="240" w:lineRule="auto"/>
        <w:textAlignment w:val="baseline"/>
        <w:rPr>
          <w:rFonts w:ascii="Tahoma" w:eastAsia="Times New Roman" w:hAnsi="Tahoma" w:cs="Tahoma"/>
        </w:rPr>
      </w:pPr>
    </w:p>
    <w:p w14:paraId="15EB92DF" w14:textId="77777777" w:rsidR="00D04B8F" w:rsidRDefault="00D04B8F" w:rsidP="00D04B8F">
      <w:pPr>
        <w:shd w:val="clear" w:color="auto" w:fill="FFFFFF"/>
        <w:spacing w:after="0" w:line="240" w:lineRule="auto"/>
        <w:textAlignment w:val="baseline"/>
        <w:rPr>
          <w:rFonts w:ascii="Tahoma" w:eastAsia="Times New Roman" w:hAnsi="Tahoma" w:cs="Tahoma"/>
        </w:rPr>
      </w:pPr>
    </w:p>
    <w:p w14:paraId="096E4184" w14:textId="77777777" w:rsidR="00D04B8F" w:rsidRDefault="00D04B8F" w:rsidP="00D04B8F">
      <w:pPr>
        <w:shd w:val="clear" w:color="auto" w:fill="FFFFFF"/>
        <w:spacing w:after="0" w:line="240" w:lineRule="auto"/>
        <w:textAlignment w:val="baseline"/>
        <w:rPr>
          <w:rFonts w:ascii="Tahoma" w:eastAsia="Times New Roman" w:hAnsi="Tahoma" w:cs="Tahoma"/>
        </w:rPr>
      </w:pPr>
    </w:p>
    <w:p w14:paraId="65D429E3" w14:textId="77777777" w:rsidR="00D04B8F" w:rsidRPr="00D04B8F" w:rsidRDefault="00D04B8F" w:rsidP="00D04B8F">
      <w:pPr>
        <w:shd w:val="clear" w:color="auto" w:fill="FFFFFF"/>
        <w:spacing w:after="0" w:line="240" w:lineRule="auto"/>
        <w:textAlignment w:val="baseline"/>
        <w:rPr>
          <w:rFonts w:ascii="Tahoma" w:eastAsia="Times New Roman" w:hAnsi="Tahoma" w:cs="Tahoma"/>
        </w:rPr>
      </w:pPr>
    </w:p>
    <w:p w14:paraId="1757C781" w14:textId="77777777" w:rsidR="00D04B8F" w:rsidRDefault="00D04B8F" w:rsidP="00D04B8F">
      <w:pPr>
        <w:pStyle w:val="ListParagraph"/>
        <w:numPr>
          <w:ilvl w:val="0"/>
          <w:numId w:val="12"/>
        </w:numPr>
        <w:shd w:val="clear" w:color="auto" w:fill="FFFFFF"/>
        <w:spacing w:after="0" w:line="240" w:lineRule="auto"/>
        <w:textAlignment w:val="baseline"/>
        <w:rPr>
          <w:rFonts w:ascii="Tahoma" w:eastAsia="Times New Roman" w:hAnsi="Tahoma" w:cs="Tahoma"/>
        </w:rPr>
      </w:pPr>
      <w:r>
        <w:rPr>
          <w:rFonts w:ascii="Tahoma" w:eastAsia="Times New Roman" w:hAnsi="Tahoma" w:cs="Tahoma"/>
        </w:rPr>
        <w:t xml:space="preserve">How did this differ than the views that have come before him? </w:t>
      </w:r>
    </w:p>
    <w:p w14:paraId="1D8D51C5" w14:textId="77777777" w:rsidR="00D04B8F" w:rsidRDefault="00D04B8F" w:rsidP="00D04B8F">
      <w:pPr>
        <w:shd w:val="clear" w:color="auto" w:fill="FFFFFF"/>
        <w:spacing w:after="0" w:line="240" w:lineRule="auto"/>
        <w:textAlignment w:val="baseline"/>
        <w:rPr>
          <w:rFonts w:ascii="Tahoma" w:eastAsia="Times New Roman" w:hAnsi="Tahoma" w:cs="Tahoma"/>
        </w:rPr>
      </w:pPr>
    </w:p>
    <w:p w14:paraId="5186A4FE" w14:textId="77777777" w:rsidR="00D04B8F" w:rsidRDefault="00D04B8F" w:rsidP="00D04B8F">
      <w:pPr>
        <w:shd w:val="clear" w:color="auto" w:fill="FFFFFF"/>
        <w:spacing w:after="0" w:line="240" w:lineRule="auto"/>
        <w:textAlignment w:val="baseline"/>
        <w:rPr>
          <w:rFonts w:ascii="Tahoma" w:eastAsia="Times New Roman" w:hAnsi="Tahoma" w:cs="Tahoma"/>
        </w:rPr>
      </w:pPr>
    </w:p>
    <w:p w14:paraId="3574877B" w14:textId="77777777" w:rsidR="00D04B8F" w:rsidRDefault="00D04B8F" w:rsidP="00D04B8F">
      <w:pPr>
        <w:shd w:val="clear" w:color="auto" w:fill="FFFFFF"/>
        <w:spacing w:after="0" w:line="240" w:lineRule="auto"/>
        <w:textAlignment w:val="baseline"/>
        <w:rPr>
          <w:rFonts w:ascii="Tahoma" w:eastAsia="Times New Roman" w:hAnsi="Tahoma" w:cs="Tahoma"/>
        </w:rPr>
      </w:pPr>
    </w:p>
    <w:p w14:paraId="527E400A" w14:textId="77777777" w:rsidR="00D04B8F" w:rsidRPr="00D04B8F" w:rsidRDefault="00D04B8F" w:rsidP="00D04B8F">
      <w:pPr>
        <w:shd w:val="clear" w:color="auto" w:fill="FFFFFF"/>
        <w:spacing w:after="0" w:line="240" w:lineRule="auto"/>
        <w:textAlignment w:val="baseline"/>
        <w:rPr>
          <w:rFonts w:ascii="Tahoma" w:eastAsia="Times New Roman" w:hAnsi="Tahoma" w:cs="Tahoma"/>
        </w:rPr>
      </w:pPr>
    </w:p>
    <w:p w14:paraId="506BAEFA" w14:textId="77777777" w:rsidR="00D04B8F" w:rsidRDefault="00D04B8F" w:rsidP="00D04B8F">
      <w:pPr>
        <w:pStyle w:val="ListParagraph"/>
        <w:numPr>
          <w:ilvl w:val="0"/>
          <w:numId w:val="12"/>
        </w:numPr>
        <w:shd w:val="clear" w:color="auto" w:fill="FFFFFF"/>
        <w:spacing w:after="0" w:line="240" w:lineRule="auto"/>
        <w:textAlignment w:val="baseline"/>
        <w:rPr>
          <w:rFonts w:ascii="Tahoma" w:eastAsia="Times New Roman" w:hAnsi="Tahoma" w:cs="Tahoma"/>
        </w:rPr>
      </w:pPr>
      <w:r>
        <w:rPr>
          <w:rFonts w:ascii="Tahoma" w:eastAsia="Times New Roman" w:hAnsi="Tahoma" w:cs="Tahoma"/>
        </w:rPr>
        <w:t xml:space="preserve">In what way has Copernicus shaped our studies on the solar system? </w:t>
      </w:r>
    </w:p>
    <w:p w14:paraId="4E248383" w14:textId="77777777" w:rsidR="00D04B8F" w:rsidRPr="00D04B8F" w:rsidRDefault="00D04B8F" w:rsidP="00D04B8F">
      <w:pPr>
        <w:shd w:val="clear" w:color="auto" w:fill="FFFFFF"/>
        <w:spacing w:after="0" w:line="240" w:lineRule="auto"/>
        <w:ind w:left="360"/>
        <w:textAlignment w:val="baseline"/>
        <w:rPr>
          <w:rFonts w:ascii="Tahoma" w:eastAsia="Times New Roman" w:hAnsi="Tahoma" w:cs="Tahoma"/>
        </w:rPr>
      </w:pPr>
    </w:p>
    <w:p w14:paraId="69D6187F" w14:textId="77777777" w:rsidR="00AE35A5" w:rsidRPr="00E90D1E" w:rsidRDefault="00AE35A5" w:rsidP="000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gerian" w:hAnsi="Algerian" w:cs="Aharoni"/>
          <w:sz w:val="40"/>
        </w:rPr>
      </w:pPr>
    </w:p>
    <w:sectPr w:rsidR="00AE35A5" w:rsidRPr="00E90D1E" w:rsidSect="00FA00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ell Gothic Std Black">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lgerian">
    <w:altName w:val="Kino MT"/>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A2E"/>
    <w:multiLevelType w:val="hybridMultilevel"/>
    <w:tmpl w:val="8E92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3312A"/>
    <w:multiLevelType w:val="hybridMultilevel"/>
    <w:tmpl w:val="706E9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E4A5A"/>
    <w:multiLevelType w:val="hybridMultilevel"/>
    <w:tmpl w:val="A8A08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B44D4"/>
    <w:multiLevelType w:val="hybridMultilevel"/>
    <w:tmpl w:val="29CA7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5B8C"/>
    <w:multiLevelType w:val="hybridMultilevel"/>
    <w:tmpl w:val="9312A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E5487"/>
    <w:multiLevelType w:val="hybridMultilevel"/>
    <w:tmpl w:val="47FC1012"/>
    <w:lvl w:ilvl="0" w:tplc="2F4C0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1321E"/>
    <w:multiLevelType w:val="hybridMultilevel"/>
    <w:tmpl w:val="1EE8191E"/>
    <w:lvl w:ilvl="0" w:tplc="08FC1C90">
      <w:start w:val="1"/>
      <w:numFmt w:val="decimal"/>
      <w:lvlText w:val="%1."/>
      <w:lvlJc w:val="left"/>
      <w:pPr>
        <w:ind w:left="720" w:hanging="360"/>
      </w:pPr>
      <w:rPr>
        <w:rFonts w:ascii="Bell Gothic Std Black" w:hAnsi="Bell Gothic Std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20460"/>
    <w:multiLevelType w:val="hybridMultilevel"/>
    <w:tmpl w:val="5D003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E7DAE"/>
    <w:multiLevelType w:val="hybridMultilevel"/>
    <w:tmpl w:val="C236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C49B0"/>
    <w:multiLevelType w:val="hybridMultilevel"/>
    <w:tmpl w:val="95461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47939"/>
    <w:multiLevelType w:val="hybridMultilevel"/>
    <w:tmpl w:val="9312A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16A05"/>
    <w:multiLevelType w:val="hybridMultilevel"/>
    <w:tmpl w:val="C236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3"/>
  </w:num>
  <w:num w:numId="5">
    <w:abstractNumId w:val="4"/>
  </w:num>
  <w:num w:numId="6">
    <w:abstractNumId w:val="10"/>
  </w:num>
  <w:num w:numId="7">
    <w:abstractNumId w:val="0"/>
  </w:num>
  <w:num w:numId="8">
    <w:abstractNumId w:val="1"/>
  </w:num>
  <w:num w:numId="9">
    <w:abstractNumId w:val="5"/>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5C"/>
    <w:rsid w:val="00017519"/>
    <w:rsid w:val="0007758D"/>
    <w:rsid w:val="000B7E21"/>
    <w:rsid w:val="001E400B"/>
    <w:rsid w:val="002C7A4D"/>
    <w:rsid w:val="003118B0"/>
    <w:rsid w:val="003B5C4F"/>
    <w:rsid w:val="004D4860"/>
    <w:rsid w:val="005F4451"/>
    <w:rsid w:val="0071531C"/>
    <w:rsid w:val="00810D54"/>
    <w:rsid w:val="008124E4"/>
    <w:rsid w:val="008968EC"/>
    <w:rsid w:val="008A0A3C"/>
    <w:rsid w:val="008A7D80"/>
    <w:rsid w:val="00AE35A5"/>
    <w:rsid w:val="00D04B8F"/>
    <w:rsid w:val="00E90D1E"/>
    <w:rsid w:val="00F37CB1"/>
    <w:rsid w:val="00FA00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4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8D"/>
    <w:pPr>
      <w:ind w:left="720"/>
      <w:contextualSpacing/>
    </w:pPr>
  </w:style>
  <w:style w:type="paragraph" w:styleId="NormalWeb">
    <w:name w:val="Normal (Web)"/>
    <w:basedOn w:val="Normal"/>
    <w:uiPriority w:val="99"/>
    <w:unhideWhenUsed/>
    <w:rsid w:val="000775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1C"/>
    <w:rPr>
      <w:rFonts w:ascii="Tahoma" w:hAnsi="Tahoma" w:cs="Tahoma"/>
      <w:sz w:val="16"/>
      <w:szCs w:val="16"/>
    </w:rPr>
  </w:style>
  <w:style w:type="character" w:customStyle="1" w:styleId="bqquotelink1">
    <w:name w:val="bqquotelink1"/>
    <w:basedOn w:val="DefaultParagraphFont"/>
    <w:rsid w:val="004D4860"/>
    <w:rPr>
      <w:rFonts w:ascii="Verdana" w:hAnsi="Verdana" w:hint="default"/>
      <w:sz w:val="30"/>
      <w:szCs w:val="30"/>
    </w:rPr>
  </w:style>
  <w:style w:type="character" w:customStyle="1" w:styleId="apple-converted-space">
    <w:name w:val="apple-converted-space"/>
    <w:basedOn w:val="DefaultParagraphFont"/>
    <w:rsid w:val="004D4860"/>
  </w:style>
  <w:style w:type="table" w:styleId="TableGrid">
    <w:name w:val="Table Grid"/>
    <w:basedOn w:val="TableNormal"/>
    <w:uiPriority w:val="59"/>
    <w:rsid w:val="00E90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2634">
      <w:bodyDiv w:val="1"/>
      <w:marLeft w:val="0"/>
      <w:marRight w:val="0"/>
      <w:marTop w:val="0"/>
      <w:marBottom w:val="0"/>
      <w:divBdr>
        <w:top w:val="none" w:sz="0" w:space="0" w:color="auto"/>
        <w:left w:val="none" w:sz="0" w:space="0" w:color="auto"/>
        <w:bottom w:val="none" w:sz="0" w:space="0" w:color="auto"/>
        <w:right w:val="none" w:sz="0" w:space="0" w:color="auto"/>
      </w:divBdr>
    </w:div>
    <w:div w:id="963539216">
      <w:bodyDiv w:val="1"/>
      <w:marLeft w:val="0"/>
      <w:marRight w:val="0"/>
      <w:marTop w:val="0"/>
      <w:marBottom w:val="0"/>
      <w:divBdr>
        <w:top w:val="none" w:sz="0" w:space="0" w:color="auto"/>
        <w:left w:val="none" w:sz="0" w:space="0" w:color="auto"/>
        <w:bottom w:val="none" w:sz="0" w:space="0" w:color="auto"/>
        <w:right w:val="none" w:sz="0" w:space="0" w:color="auto"/>
      </w:divBdr>
    </w:div>
    <w:div w:id="1049306181">
      <w:bodyDiv w:val="1"/>
      <w:marLeft w:val="0"/>
      <w:marRight w:val="0"/>
      <w:marTop w:val="0"/>
      <w:marBottom w:val="0"/>
      <w:divBdr>
        <w:top w:val="none" w:sz="0" w:space="0" w:color="auto"/>
        <w:left w:val="none" w:sz="0" w:space="0" w:color="auto"/>
        <w:bottom w:val="none" w:sz="0" w:space="0" w:color="auto"/>
        <w:right w:val="none" w:sz="0" w:space="0" w:color="auto"/>
      </w:divBdr>
      <w:divsChild>
        <w:div w:id="1776243636">
          <w:marLeft w:val="0"/>
          <w:marRight w:val="0"/>
          <w:marTop w:val="0"/>
          <w:marBottom w:val="0"/>
          <w:divBdr>
            <w:top w:val="none" w:sz="0" w:space="0" w:color="auto"/>
            <w:left w:val="none" w:sz="0" w:space="0" w:color="auto"/>
            <w:bottom w:val="none" w:sz="0" w:space="0" w:color="auto"/>
            <w:right w:val="none" w:sz="0" w:space="0" w:color="auto"/>
          </w:divBdr>
          <w:divsChild>
            <w:div w:id="316034366">
              <w:marLeft w:val="0"/>
              <w:marRight w:val="0"/>
              <w:marTop w:val="0"/>
              <w:marBottom w:val="0"/>
              <w:divBdr>
                <w:top w:val="none" w:sz="0" w:space="0" w:color="auto"/>
                <w:left w:val="none" w:sz="0" w:space="0" w:color="auto"/>
                <w:bottom w:val="none" w:sz="0" w:space="0" w:color="auto"/>
                <w:right w:val="none" w:sz="0" w:space="0" w:color="auto"/>
              </w:divBdr>
              <w:divsChild>
                <w:div w:id="1787849936">
                  <w:marLeft w:val="0"/>
                  <w:marRight w:val="0"/>
                  <w:marTop w:val="0"/>
                  <w:marBottom w:val="0"/>
                  <w:divBdr>
                    <w:top w:val="none" w:sz="0" w:space="0" w:color="auto"/>
                    <w:left w:val="none" w:sz="0" w:space="0" w:color="auto"/>
                    <w:bottom w:val="none" w:sz="0" w:space="0" w:color="auto"/>
                    <w:right w:val="none" w:sz="0" w:space="0" w:color="auto"/>
                  </w:divBdr>
                  <w:divsChild>
                    <w:div w:id="1914505946">
                      <w:marLeft w:val="0"/>
                      <w:marRight w:val="0"/>
                      <w:marTop w:val="0"/>
                      <w:marBottom w:val="0"/>
                      <w:divBdr>
                        <w:top w:val="none" w:sz="0" w:space="0" w:color="auto"/>
                        <w:left w:val="none" w:sz="0" w:space="0" w:color="auto"/>
                        <w:bottom w:val="none" w:sz="0" w:space="0" w:color="auto"/>
                        <w:right w:val="none" w:sz="0" w:space="0" w:color="auto"/>
                      </w:divBdr>
                      <w:divsChild>
                        <w:div w:id="259685032">
                          <w:marLeft w:val="0"/>
                          <w:marRight w:val="0"/>
                          <w:marTop w:val="0"/>
                          <w:marBottom w:val="0"/>
                          <w:divBdr>
                            <w:top w:val="none" w:sz="0" w:space="0" w:color="auto"/>
                            <w:left w:val="none" w:sz="0" w:space="0" w:color="auto"/>
                            <w:bottom w:val="none" w:sz="0" w:space="0" w:color="auto"/>
                            <w:right w:val="none" w:sz="0" w:space="0" w:color="auto"/>
                          </w:divBdr>
                        </w:div>
                        <w:div w:id="646277617">
                          <w:marLeft w:val="0"/>
                          <w:marRight w:val="0"/>
                          <w:marTop w:val="0"/>
                          <w:marBottom w:val="0"/>
                          <w:divBdr>
                            <w:top w:val="none" w:sz="0" w:space="0" w:color="auto"/>
                            <w:left w:val="none" w:sz="0" w:space="0" w:color="auto"/>
                            <w:bottom w:val="none" w:sz="0" w:space="0" w:color="auto"/>
                            <w:right w:val="none" w:sz="0" w:space="0" w:color="auto"/>
                          </w:divBdr>
                          <w:divsChild>
                            <w:div w:id="1012028079">
                              <w:marLeft w:val="0"/>
                              <w:marRight w:val="0"/>
                              <w:marTop w:val="0"/>
                              <w:marBottom w:val="0"/>
                              <w:divBdr>
                                <w:top w:val="none" w:sz="0" w:space="0" w:color="auto"/>
                                <w:left w:val="none" w:sz="0" w:space="0" w:color="auto"/>
                                <w:bottom w:val="none" w:sz="0" w:space="0" w:color="auto"/>
                                <w:right w:val="none" w:sz="0" w:space="0" w:color="auto"/>
                              </w:divBdr>
                              <w:divsChild>
                                <w:div w:id="780031557">
                                  <w:marLeft w:val="0"/>
                                  <w:marRight w:val="0"/>
                                  <w:marTop w:val="277"/>
                                  <w:marBottom w:val="0"/>
                                  <w:divBdr>
                                    <w:top w:val="none" w:sz="0" w:space="0" w:color="auto"/>
                                    <w:left w:val="none" w:sz="0" w:space="0" w:color="auto"/>
                                    <w:bottom w:val="none" w:sz="0" w:space="0" w:color="auto"/>
                                    <w:right w:val="none" w:sz="0" w:space="0" w:color="auto"/>
                                  </w:divBdr>
                                </w:div>
                              </w:divsChild>
                            </w:div>
                          </w:divsChild>
                        </w:div>
                        <w:div w:id="1837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75655">
      <w:bodyDiv w:val="1"/>
      <w:marLeft w:val="0"/>
      <w:marRight w:val="0"/>
      <w:marTop w:val="0"/>
      <w:marBottom w:val="0"/>
      <w:divBdr>
        <w:top w:val="none" w:sz="0" w:space="0" w:color="auto"/>
        <w:left w:val="none" w:sz="0" w:space="0" w:color="auto"/>
        <w:bottom w:val="none" w:sz="0" w:space="0" w:color="auto"/>
        <w:right w:val="none" w:sz="0" w:space="0" w:color="auto"/>
      </w:divBdr>
    </w:div>
    <w:div w:id="1862739229">
      <w:bodyDiv w:val="1"/>
      <w:marLeft w:val="0"/>
      <w:marRight w:val="0"/>
      <w:marTop w:val="0"/>
      <w:marBottom w:val="0"/>
      <w:divBdr>
        <w:top w:val="none" w:sz="0" w:space="0" w:color="auto"/>
        <w:left w:val="none" w:sz="0" w:space="0" w:color="auto"/>
        <w:bottom w:val="none" w:sz="0" w:space="0" w:color="auto"/>
        <w:right w:val="none" w:sz="0" w:space="0" w:color="auto"/>
      </w:divBdr>
      <w:divsChild>
        <w:div w:id="15064821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Protestant" TargetMode="External"/><Relationship Id="rId20" Type="http://schemas.openxmlformats.org/officeDocument/2006/relationships/theme" Target="theme/theme1.xml"/><Relationship Id="rId10" Type="http://schemas.openxmlformats.org/officeDocument/2006/relationships/hyperlink" Target="http://en.wikipedia.org/wiki/Theology" TargetMode="External"/><Relationship Id="rId11" Type="http://schemas.openxmlformats.org/officeDocument/2006/relationships/hyperlink" Target="http://en.wikipedia.org/wiki/Protestant_Reformation" TargetMode="External"/><Relationship Id="rId12" Type="http://schemas.openxmlformats.org/officeDocument/2006/relationships/hyperlink" Target="http://en.wikipedia.org/wiki/Christian_theology" TargetMode="External"/><Relationship Id="rId13" Type="http://schemas.openxmlformats.org/officeDocument/2006/relationships/hyperlink" Target="http://en.wikipedia.org/wiki/Calvinism"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hyperlink" Target="http://www.brainyquote.com/quotes/quotes/n/nicolausco238359.html" TargetMode="External"/><Relationship Id="rId17" Type="http://schemas.openxmlformats.org/officeDocument/2006/relationships/hyperlink" Target="http://www.space.com/56-our-solar-system-facts-formation-and-discovery.html" TargetMode="External"/><Relationship Id="rId18" Type="http://schemas.openxmlformats.org/officeDocument/2006/relationships/hyperlink" Target="http://www.space.com/6934-copernicus-remains-verified-dna-analysi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Gospel_of_John" TargetMode="External"/><Relationship Id="rId6" Type="http://schemas.openxmlformats.org/officeDocument/2006/relationships/hyperlink" Target="http://en.wikipedia.org/wiki/Book_of_Isaiah" TargetMode="External"/><Relationship Id="rId7" Type="http://schemas.openxmlformats.org/officeDocument/2006/relationships/hyperlink" Target="http://en.wikipedia.org/wiki/Gospel_of_Mark" TargetMode="External"/><Relationship Id="rId8" Type="http://schemas.openxmlformats.org/officeDocument/2006/relationships/hyperlink" Target="http://en.wikipedia.org/wiki/French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1278</Words>
  <Characters>7286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Lipari</cp:lastModifiedBy>
  <cp:revision>11</cp:revision>
  <dcterms:created xsi:type="dcterms:W3CDTF">2015-11-10T17:48:00Z</dcterms:created>
  <dcterms:modified xsi:type="dcterms:W3CDTF">2017-10-26T13:31:00Z</dcterms:modified>
</cp:coreProperties>
</file>