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3B7DB" w14:textId="0657EE0D" w:rsidR="001E5AEC" w:rsidRPr="005B4FBF" w:rsidRDefault="005B4FBF" w:rsidP="005B4FBF">
      <w:pPr>
        <w:autoSpaceDE w:val="0"/>
        <w:autoSpaceDN w:val="0"/>
        <w:adjustRightInd w:val="0"/>
        <w:jc w:val="center"/>
        <w:rPr>
          <w:rFonts w:ascii="Segoe Print" w:hAnsi="Segoe Print" w:cs="Arial"/>
          <w:b/>
          <w:sz w:val="36"/>
        </w:rPr>
      </w:pPr>
      <w:r w:rsidRPr="005B4FBF">
        <w:rPr>
          <w:rFonts w:ascii="Segoe Print" w:hAnsi="Segoe Print" w:cs="Arial"/>
          <w:b/>
          <w:sz w:val="36"/>
        </w:rPr>
        <w:t>OLMEC HEADS</w:t>
      </w:r>
    </w:p>
    <w:p w14:paraId="29B2032F" w14:textId="15E0058E" w:rsidR="001E5AEC" w:rsidRDefault="005B4FBF" w:rsidP="004F18E4">
      <w:pPr>
        <w:autoSpaceDE w:val="0"/>
        <w:autoSpaceDN w:val="0"/>
        <w:adjustRightInd w:val="0"/>
        <w:rPr>
          <w:rFonts w:ascii="Arial" w:hAnsi="Arial" w:cs="Arial"/>
        </w:rPr>
      </w:pPr>
      <w:r>
        <w:rPr>
          <w:rFonts w:ascii="Helvetica" w:eastAsiaTheme="minorHAnsi" w:hAnsi="Helvetica" w:cs="Helvetica"/>
          <w:noProof/>
          <w:lang w:eastAsia="zh-CN"/>
        </w:rPr>
        <w:drawing>
          <wp:anchor distT="0" distB="0" distL="114300" distR="114300" simplePos="0" relativeHeight="251661312" behindDoc="0" locked="0" layoutInCell="1" allowOverlap="1" wp14:anchorId="29EE7361" wp14:editId="5E73C3A1">
            <wp:simplePos x="0" y="0"/>
            <wp:positionH relativeFrom="column">
              <wp:posOffset>1193800</wp:posOffset>
            </wp:positionH>
            <wp:positionV relativeFrom="paragraph">
              <wp:posOffset>55880</wp:posOffset>
            </wp:positionV>
            <wp:extent cx="3359785" cy="2510790"/>
            <wp:effectExtent l="0" t="0" r="0" b="3810"/>
            <wp:wrapTight wrapText="bothSides">
              <wp:wrapPolygon edited="0">
                <wp:start x="0" y="0"/>
                <wp:lineTo x="0" y="21414"/>
                <wp:lineTo x="21392" y="21414"/>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785" cy="251079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2D30F3D3" w14:textId="3E8F2DE2" w:rsidR="001E5AEC" w:rsidRDefault="001E5AEC" w:rsidP="004F18E4">
      <w:pPr>
        <w:autoSpaceDE w:val="0"/>
        <w:autoSpaceDN w:val="0"/>
        <w:adjustRightInd w:val="0"/>
        <w:rPr>
          <w:rFonts w:ascii="Arial" w:hAnsi="Arial" w:cs="Arial"/>
        </w:rPr>
      </w:pPr>
    </w:p>
    <w:p w14:paraId="4A069FA6" w14:textId="77777777" w:rsidR="001E5AEC" w:rsidRDefault="001E5AEC" w:rsidP="004F18E4">
      <w:pPr>
        <w:autoSpaceDE w:val="0"/>
        <w:autoSpaceDN w:val="0"/>
        <w:adjustRightInd w:val="0"/>
        <w:rPr>
          <w:rFonts w:ascii="Arial" w:hAnsi="Arial" w:cs="Arial"/>
        </w:rPr>
      </w:pPr>
    </w:p>
    <w:p w14:paraId="7B276D68" w14:textId="77777777" w:rsidR="001E5AEC" w:rsidRDefault="001E5AEC" w:rsidP="004F18E4">
      <w:pPr>
        <w:autoSpaceDE w:val="0"/>
        <w:autoSpaceDN w:val="0"/>
        <w:adjustRightInd w:val="0"/>
        <w:rPr>
          <w:rFonts w:ascii="Arial" w:hAnsi="Arial" w:cs="Arial"/>
        </w:rPr>
      </w:pPr>
    </w:p>
    <w:p w14:paraId="329D2146" w14:textId="77777777" w:rsidR="001E5AEC" w:rsidRDefault="001E5AEC" w:rsidP="004F18E4">
      <w:pPr>
        <w:autoSpaceDE w:val="0"/>
        <w:autoSpaceDN w:val="0"/>
        <w:adjustRightInd w:val="0"/>
        <w:rPr>
          <w:rFonts w:ascii="Arial" w:hAnsi="Arial" w:cs="Arial"/>
        </w:rPr>
      </w:pPr>
    </w:p>
    <w:p w14:paraId="511242E2" w14:textId="77777777" w:rsidR="001E5AEC" w:rsidRDefault="001E5AEC" w:rsidP="004F18E4">
      <w:pPr>
        <w:autoSpaceDE w:val="0"/>
        <w:autoSpaceDN w:val="0"/>
        <w:adjustRightInd w:val="0"/>
        <w:rPr>
          <w:rFonts w:ascii="Arial" w:hAnsi="Arial" w:cs="Arial"/>
        </w:rPr>
      </w:pPr>
    </w:p>
    <w:p w14:paraId="449CCABE" w14:textId="77777777" w:rsidR="001E5AEC" w:rsidRDefault="001E5AEC" w:rsidP="004F18E4">
      <w:pPr>
        <w:autoSpaceDE w:val="0"/>
        <w:autoSpaceDN w:val="0"/>
        <w:adjustRightInd w:val="0"/>
        <w:rPr>
          <w:rFonts w:ascii="Arial" w:hAnsi="Arial" w:cs="Arial"/>
        </w:rPr>
      </w:pPr>
    </w:p>
    <w:p w14:paraId="4E1AB16A" w14:textId="77777777" w:rsidR="001E5AEC" w:rsidRDefault="001E5AEC" w:rsidP="004F18E4">
      <w:pPr>
        <w:autoSpaceDE w:val="0"/>
        <w:autoSpaceDN w:val="0"/>
        <w:adjustRightInd w:val="0"/>
        <w:rPr>
          <w:rFonts w:ascii="Arial" w:hAnsi="Arial" w:cs="Arial"/>
        </w:rPr>
      </w:pPr>
    </w:p>
    <w:p w14:paraId="711519E7" w14:textId="77777777" w:rsidR="001E5AEC" w:rsidRDefault="001E5AEC" w:rsidP="004F18E4">
      <w:pPr>
        <w:autoSpaceDE w:val="0"/>
        <w:autoSpaceDN w:val="0"/>
        <w:adjustRightInd w:val="0"/>
        <w:rPr>
          <w:rFonts w:ascii="Arial" w:hAnsi="Arial" w:cs="Arial"/>
        </w:rPr>
      </w:pPr>
    </w:p>
    <w:p w14:paraId="518FB06C" w14:textId="77777777" w:rsidR="001E5AEC" w:rsidRDefault="001E5AEC" w:rsidP="004F18E4">
      <w:pPr>
        <w:autoSpaceDE w:val="0"/>
        <w:autoSpaceDN w:val="0"/>
        <w:adjustRightInd w:val="0"/>
        <w:rPr>
          <w:rFonts w:ascii="Arial" w:hAnsi="Arial" w:cs="Arial"/>
        </w:rPr>
      </w:pPr>
    </w:p>
    <w:p w14:paraId="107002AB" w14:textId="77777777" w:rsidR="001E5AEC" w:rsidRDefault="001E5AEC" w:rsidP="004F18E4">
      <w:pPr>
        <w:autoSpaceDE w:val="0"/>
        <w:autoSpaceDN w:val="0"/>
        <w:adjustRightInd w:val="0"/>
        <w:rPr>
          <w:rFonts w:ascii="Arial" w:hAnsi="Arial" w:cs="Arial"/>
        </w:rPr>
      </w:pPr>
    </w:p>
    <w:p w14:paraId="34230F06" w14:textId="77777777" w:rsidR="001E5AEC" w:rsidRDefault="001E5AEC" w:rsidP="004F18E4">
      <w:pPr>
        <w:autoSpaceDE w:val="0"/>
        <w:autoSpaceDN w:val="0"/>
        <w:adjustRightInd w:val="0"/>
        <w:rPr>
          <w:rFonts w:ascii="Arial" w:hAnsi="Arial" w:cs="Arial"/>
        </w:rPr>
      </w:pPr>
    </w:p>
    <w:p w14:paraId="400415CC" w14:textId="77777777" w:rsidR="001E5AEC" w:rsidRDefault="001E5AEC" w:rsidP="004F18E4">
      <w:pPr>
        <w:autoSpaceDE w:val="0"/>
        <w:autoSpaceDN w:val="0"/>
        <w:adjustRightInd w:val="0"/>
        <w:rPr>
          <w:rFonts w:ascii="Arial" w:hAnsi="Arial" w:cs="Arial"/>
        </w:rPr>
      </w:pPr>
    </w:p>
    <w:p w14:paraId="1F2F306E" w14:textId="77777777" w:rsidR="005B4FBF" w:rsidRDefault="005B4FBF" w:rsidP="004F18E4">
      <w:pPr>
        <w:autoSpaceDE w:val="0"/>
        <w:autoSpaceDN w:val="0"/>
        <w:adjustRightInd w:val="0"/>
        <w:rPr>
          <w:rFonts w:ascii="Arial" w:hAnsi="Arial" w:cs="Arial"/>
        </w:rPr>
      </w:pPr>
    </w:p>
    <w:p w14:paraId="70619C70" w14:textId="77777777" w:rsidR="005B4FBF" w:rsidRDefault="005B4FBF" w:rsidP="004F18E4">
      <w:pPr>
        <w:autoSpaceDE w:val="0"/>
        <w:autoSpaceDN w:val="0"/>
        <w:adjustRightInd w:val="0"/>
        <w:rPr>
          <w:rFonts w:ascii="Arial" w:hAnsi="Arial" w:cs="Arial"/>
        </w:rPr>
      </w:pPr>
    </w:p>
    <w:p w14:paraId="305354AC" w14:textId="307CCA7D" w:rsidR="004F18E4" w:rsidRDefault="004F18E4" w:rsidP="004F18E4">
      <w:pPr>
        <w:autoSpaceDE w:val="0"/>
        <w:autoSpaceDN w:val="0"/>
        <w:adjustRightInd w:val="0"/>
        <w:rPr>
          <w:rFonts w:ascii="Arial" w:hAnsi="Arial" w:cs="Arial"/>
        </w:rPr>
      </w:pPr>
      <w:r w:rsidRPr="005B3FF4">
        <w:rPr>
          <w:rFonts w:ascii="Arial" w:hAnsi="Arial" w:cs="Arial"/>
        </w:rPr>
        <w:t xml:space="preserve">A. Why do you think these monuments were created? </w:t>
      </w:r>
      <w:r w:rsidR="00A93D02">
        <w:rPr>
          <w:rFonts w:ascii="Arial" w:hAnsi="Arial" w:cs="Arial"/>
        </w:rPr>
        <w:t>Give three possible reasons</w:t>
      </w:r>
    </w:p>
    <w:p w14:paraId="4CE2E9F3" w14:textId="77777777" w:rsidR="00A93D02" w:rsidRDefault="00A93D02" w:rsidP="004F18E4">
      <w:pPr>
        <w:autoSpaceDE w:val="0"/>
        <w:autoSpaceDN w:val="0"/>
        <w:adjustRightInd w:val="0"/>
        <w:rPr>
          <w:rFonts w:ascii="Arial" w:hAnsi="Arial" w:cs="Arial"/>
        </w:rPr>
      </w:pPr>
    </w:p>
    <w:p w14:paraId="3835FE52" w14:textId="77777777" w:rsidR="00A93D02" w:rsidRPr="005B3FF4" w:rsidRDefault="00A93D02" w:rsidP="004F18E4">
      <w:pPr>
        <w:autoSpaceDE w:val="0"/>
        <w:autoSpaceDN w:val="0"/>
        <w:adjustRightInd w:val="0"/>
        <w:rPr>
          <w:rFonts w:ascii="Arial" w:hAnsi="Arial" w:cs="Arial"/>
        </w:rPr>
      </w:pPr>
    </w:p>
    <w:p w14:paraId="07E4235A" w14:textId="77777777" w:rsidR="004F18E4" w:rsidRDefault="004F18E4" w:rsidP="004F18E4">
      <w:pPr>
        <w:autoSpaceDE w:val="0"/>
        <w:autoSpaceDN w:val="0"/>
        <w:adjustRightInd w:val="0"/>
        <w:rPr>
          <w:rFonts w:ascii="Arial" w:hAnsi="Arial" w:cs="Arial"/>
        </w:rPr>
      </w:pPr>
    </w:p>
    <w:p w14:paraId="30221BE5" w14:textId="77777777" w:rsidR="00A93D02" w:rsidRDefault="00A93D02" w:rsidP="004F18E4">
      <w:pPr>
        <w:autoSpaceDE w:val="0"/>
        <w:autoSpaceDN w:val="0"/>
        <w:adjustRightInd w:val="0"/>
        <w:rPr>
          <w:rFonts w:ascii="Arial" w:hAnsi="Arial" w:cs="Arial"/>
        </w:rPr>
      </w:pPr>
    </w:p>
    <w:p w14:paraId="2794E188" w14:textId="77777777" w:rsidR="00A93D02" w:rsidRDefault="00A93D02" w:rsidP="004F18E4">
      <w:pPr>
        <w:autoSpaceDE w:val="0"/>
        <w:autoSpaceDN w:val="0"/>
        <w:adjustRightInd w:val="0"/>
        <w:rPr>
          <w:rFonts w:ascii="Arial" w:hAnsi="Arial" w:cs="Arial"/>
        </w:rPr>
      </w:pPr>
    </w:p>
    <w:p w14:paraId="159CE0DF" w14:textId="77777777" w:rsidR="00A93D02" w:rsidRPr="005B3FF4" w:rsidRDefault="00A93D02" w:rsidP="004F18E4">
      <w:pPr>
        <w:autoSpaceDE w:val="0"/>
        <w:autoSpaceDN w:val="0"/>
        <w:adjustRightInd w:val="0"/>
        <w:rPr>
          <w:rFonts w:ascii="Arial" w:hAnsi="Arial" w:cs="Arial"/>
        </w:rPr>
      </w:pPr>
    </w:p>
    <w:p w14:paraId="161FF877" w14:textId="2DF521E5" w:rsidR="004F18E4" w:rsidRPr="005B3FF4" w:rsidRDefault="004F18E4" w:rsidP="00A93D02">
      <w:pPr>
        <w:autoSpaceDE w:val="0"/>
        <w:autoSpaceDN w:val="0"/>
        <w:adjustRightInd w:val="0"/>
        <w:rPr>
          <w:rFonts w:ascii="Arial" w:hAnsi="Arial" w:cs="Arial"/>
        </w:rPr>
      </w:pPr>
      <w:r w:rsidRPr="005B3FF4">
        <w:rPr>
          <w:rFonts w:ascii="Arial" w:hAnsi="Arial" w:cs="Arial"/>
        </w:rPr>
        <w:t xml:space="preserve">B. Who </w:t>
      </w:r>
      <w:r w:rsidR="00A93D02">
        <w:rPr>
          <w:rFonts w:ascii="Arial" w:hAnsi="Arial" w:cs="Arial"/>
        </w:rPr>
        <w:t xml:space="preserve">could have </w:t>
      </w:r>
      <w:r w:rsidRPr="005B3FF4">
        <w:rPr>
          <w:rFonts w:ascii="Arial" w:hAnsi="Arial" w:cs="Arial"/>
        </w:rPr>
        <w:t xml:space="preserve">ordered them to be created? </w:t>
      </w:r>
      <w:r w:rsidR="00A93D02">
        <w:rPr>
          <w:rFonts w:ascii="Arial" w:hAnsi="Arial" w:cs="Arial"/>
        </w:rPr>
        <w:t xml:space="preserve">(Think of the social pyramid) </w:t>
      </w:r>
    </w:p>
    <w:p w14:paraId="638BB695" w14:textId="77777777" w:rsidR="004F18E4" w:rsidRPr="005B3FF4" w:rsidRDefault="004F18E4" w:rsidP="004F18E4">
      <w:pPr>
        <w:autoSpaceDE w:val="0"/>
        <w:autoSpaceDN w:val="0"/>
        <w:adjustRightInd w:val="0"/>
        <w:rPr>
          <w:rFonts w:ascii="Arial" w:hAnsi="Arial" w:cs="Arial"/>
        </w:rPr>
      </w:pPr>
    </w:p>
    <w:p w14:paraId="01E86BAB" w14:textId="77777777" w:rsidR="004F18E4" w:rsidRDefault="004F18E4" w:rsidP="004F18E4">
      <w:pPr>
        <w:autoSpaceDE w:val="0"/>
        <w:autoSpaceDN w:val="0"/>
        <w:adjustRightInd w:val="0"/>
        <w:rPr>
          <w:rFonts w:ascii="Arial" w:hAnsi="Arial" w:cs="Arial"/>
        </w:rPr>
      </w:pPr>
    </w:p>
    <w:p w14:paraId="0B0597E4" w14:textId="77777777" w:rsidR="00A93D02" w:rsidRDefault="00A93D02" w:rsidP="004F18E4">
      <w:pPr>
        <w:autoSpaceDE w:val="0"/>
        <w:autoSpaceDN w:val="0"/>
        <w:adjustRightInd w:val="0"/>
        <w:rPr>
          <w:rFonts w:ascii="Arial" w:hAnsi="Arial" w:cs="Arial"/>
        </w:rPr>
      </w:pPr>
    </w:p>
    <w:p w14:paraId="70A0B81A" w14:textId="77777777" w:rsidR="00A93D02" w:rsidRPr="005B3FF4" w:rsidRDefault="00A93D02" w:rsidP="004F18E4">
      <w:pPr>
        <w:autoSpaceDE w:val="0"/>
        <w:autoSpaceDN w:val="0"/>
        <w:adjustRightInd w:val="0"/>
        <w:rPr>
          <w:rFonts w:ascii="Arial" w:hAnsi="Arial" w:cs="Arial"/>
        </w:rPr>
      </w:pPr>
    </w:p>
    <w:p w14:paraId="4FA00304" w14:textId="77777777" w:rsidR="00A93D02" w:rsidRPr="005B3FF4" w:rsidRDefault="00A93D02" w:rsidP="004F18E4">
      <w:pPr>
        <w:autoSpaceDE w:val="0"/>
        <w:autoSpaceDN w:val="0"/>
        <w:adjustRightInd w:val="0"/>
        <w:rPr>
          <w:rFonts w:ascii="Arial" w:hAnsi="Arial" w:cs="Arial"/>
        </w:rPr>
      </w:pPr>
    </w:p>
    <w:p w14:paraId="332DF375" w14:textId="620935D1" w:rsidR="004F18E4" w:rsidRPr="005B3FF4" w:rsidRDefault="00A93D02" w:rsidP="004F18E4">
      <w:pPr>
        <w:autoSpaceDE w:val="0"/>
        <w:autoSpaceDN w:val="0"/>
        <w:adjustRightInd w:val="0"/>
        <w:rPr>
          <w:rFonts w:ascii="Arial" w:hAnsi="Arial" w:cs="Arial"/>
        </w:rPr>
      </w:pPr>
      <w:r>
        <w:rPr>
          <w:rFonts w:ascii="Arial" w:hAnsi="Arial" w:cs="Arial"/>
        </w:rPr>
        <w:t>D. The material used to create these Olmec heads (a type of stone called basalt) was located 60 miles away, and each head weighs between 10 to 20 tons.</w:t>
      </w:r>
      <w:r w:rsidRPr="00A93D02">
        <w:rPr>
          <w:rFonts w:ascii="Arial" w:hAnsi="Arial" w:cs="Arial"/>
        </w:rPr>
        <w:t xml:space="preserve"> </w:t>
      </w:r>
      <w:r w:rsidRPr="005B3FF4">
        <w:rPr>
          <w:rFonts w:ascii="Arial" w:hAnsi="Arial" w:cs="Arial"/>
        </w:rPr>
        <w:t>There were no beasts of burden</w:t>
      </w:r>
      <w:r>
        <w:rPr>
          <w:rFonts w:ascii="Arial" w:hAnsi="Arial" w:cs="Arial"/>
        </w:rPr>
        <w:t xml:space="preserve"> (horses, oxen, etc.)</w:t>
      </w:r>
      <w:r w:rsidRPr="005B3FF4">
        <w:rPr>
          <w:rFonts w:ascii="Arial" w:hAnsi="Arial" w:cs="Arial"/>
        </w:rPr>
        <w:t xml:space="preserve"> to help with transportation. It is</w:t>
      </w:r>
      <w:r>
        <w:rPr>
          <w:rFonts w:ascii="Arial" w:hAnsi="Arial" w:cs="Arial"/>
        </w:rPr>
        <w:t xml:space="preserve"> </w:t>
      </w:r>
      <w:r w:rsidRPr="005B3FF4">
        <w:rPr>
          <w:rFonts w:ascii="Arial" w:hAnsi="Arial" w:cs="Arial"/>
        </w:rPr>
        <w:t>estimated that it would take 2,000 people to carry the colossal heads overland.</w:t>
      </w:r>
      <w:r>
        <w:rPr>
          <w:rFonts w:ascii="Arial" w:hAnsi="Arial" w:cs="Arial"/>
        </w:rPr>
        <w:t xml:space="preserve"> What conditions must have been in place for these stone heads to have been created (think back to our elements of civilization)? Be specific. </w:t>
      </w:r>
    </w:p>
    <w:p w14:paraId="04E1A30E" w14:textId="77777777" w:rsidR="004F18E4" w:rsidRPr="005B3FF4" w:rsidRDefault="004F18E4" w:rsidP="004F18E4">
      <w:pPr>
        <w:autoSpaceDE w:val="0"/>
        <w:autoSpaceDN w:val="0"/>
        <w:adjustRightInd w:val="0"/>
        <w:rPr>
          <w:rFonts w:ascii="Arial" w:hAnsi="Arial" w:cs="Arial"/>
        </w:rPr>
      </w:pPr>
    </w:p>
    <w:p w14:paraId="4AE46755" w14:textId="77777777" w:rsidR="004F18E4" w:rsidRPr="005B3FF4" w:rsidRDefault="004F18E4" w:rsidP="004F18E4">
      <w:pPr>
        <w:autoSpaceDE w:val="0"/>
        <w:autoSpaceDN w:val="0"/>
        <w:adjustRightInd w:val="0"/>
        <w:rPr>
          <w:rFonts w:ascii="Arial" w:hAnsi="Arial" w:cs="Arial"/>
        </w:rPr>
      </w:pPr>
    </w:p>
    <w:p w14:paraId="6FF51DBF" w14:textId="77777777" w:rsidR="004F18E4" w:rsidRPr="005B3FF4" w:rsidRDefault="004F18E4" w:rsidP="004F18E4">
      <w:pPr>
        <w:autoSpaceDE w:val="0"/>
        <w:autoSpaceDN w:val="0"/>
        <w:adjustRightInd w:val="0"/>
        <w:rPr>
          <w:rFonts w:ascii="Arial" w:hAnsi="Arial" w:cs="Arial"/>
        </w:rPr>
      </w:pPr>
    </w:p>
    <w:p w14:paraId="29832CB6" w14:textId="77777777" w:rsidR="004F18E4" w:rsidRPr="005B3FF4" w:rsidRDefault="004F18E4" w:rsidP="004F18E4">
      <w:pPr>
        <w:autoSpaceDE w:val="0"/>
        <w:autoSpaceDN w:val="0"/>
        <w:adjustRightInd w:val="0"/>
        <w:rPr>
          <w:rFonts w:ascii="Arial" w:hAnsi="Arial" w:cs="Arial"/>
        </w:rPr>
      </w:pPr>
    </w:p>
    <w:p w14:paraId="28571391" w14:textId="77777777" w:rsidR="004F18E4" w:rsidRPr="005B3FF4" w:rsidRDefault="004F18E4" w:rsidP="004F18E4">
      <w:pPr>
        <w:autoSpaceDE w:val="0"/>
        <w:autoSpaceDN w:val="0"/>
        <w:adjustRightInd w:val="0"/>
        <w:rPr>
          <w:rFonts w:ascii="Arial" w:hAnsi="Arial" w:cs="Arial"/>
        </w:rPr>
      </w:pPr>
    </w:p>
    <w:p w14:paraId="2F966629" w14:textId="77777777" w:rsidR="004F18E4" w:rsidRDefault="004F18E4" w:rsidP="004F18E4">
      <w:pPr>
        <w:autoSpaceDE w:val="0"/>
        <w:autoSpaceDN w:val="0"/>
        <w:adjustRightInd w:val="0"/>
        <w:rPr>
          <w:rFonts w:ascii="Arial" w:hAnsi="Arial" w:cs="Arial"/>
        </w:rPr>
      </w:pPr>
    </w:p>
    <w:p w14:paraId="6C74A32F" w14:textId="77777777" w:rsidR="00CF0EAB" w:rsidRDefault="00CF0EAB" w:rsidP="004F18E4">
      <w:pPr>
        <w:autoSpaceDE w:val="0"/>
        <w:autoSpaceDN w:val="0"/>
        <w:adjustRightInd w:val="0"/>
        <w:rPr>
          <w:rFonts w:ascii="Arial" w:hAnsi="Arial" w:cs="Arial"/>
        </w:rPr>
      </w:pPr>
    </w:p>
    <w:p w14:paraId="1A24DBAC" w14:textId="77777777" w:rsidR="005B4FBF" w:rsidRDefault="005B4FBF" w:rsidP="004F18E4">
      <w:pPr>
        <w:autoSpaceDE w:val="0"/>
        <w:autoSpaceDN w:val="0"/>
        <w:adjustRightInd w:val="0"/>
        <w:rPr>
          <w:rFonts w:ascii="Arial" w:hAnsi="Arial" w:cs="Arial"/>
        </w:rPr>
      </w:pPr>
    </w:p>
    <w:p w14:paraId="130C0358" w14:textId="77777777" w:rsidR="005B4FBF" w:rsidRPr="005B3FF4" w:rsidRDefault="005B4FBF" w:rsidP="004F18E4">
      <w:pPr>
        <w:autoSpaceDE w:val="0"/>
        <w:autoSpaceDN w:val="0"/>
        <w:adjustRightInd w:val="0"/>
        <w:rPr>
          <w:rFonts w:ascii="Arial" w:hAnsi="Arial" w:cs="Arial"/>
        </w:rPr>
      </w:pPr>
    </w:p>
    <w:p w14:paraId="37DA0D7C" w14:textId="77777777" w:rsidR="004F18E4" w:rsidRPr="005B3FF4" w:rsidRDefault="004F18E4" w:rsidP="004F18E4">
      <w:pPr>
        <w:autoSpaceDE w:val="0"/>
        <w:autoSpaceDN w:val="0"/>
        <w:adjustRightInd w:val="0"/>
        <w:rPr>
          <w:rFonts w:ascii="Arial" w:hAnsi="Arial" w:cs="Arial"/>
        </w:rPr>
      </w:pPr>
    </w:p>
    <w:p w14:paraId="434418AD" w14:textId="77777777" w:rsidR="004F18E4" w:rsidRPr="005B3FF4" w:rsidRDefault="004F18E4" w:rsidP="004F18E4">
      <w:pPr>
        <w:autoSpaceDE w:val="0"/>
        <w:autoSpaceDN w:val="0"/>
        <w:adjustRightInd w:val="0"/>
        <w:rPr>
          <w:rFonts w:ascii="Arial" w:hAnsi="Arial" w:cs="Arial"/>
          <w:b/>
          <w:u w:val="single"/>
        </w:rPr>
      </w:pPr>
      <w:r w:rsidRPr="005B3FF4">
        <w:rPr>
          <w:rFonts w:ascii="Arial" w:hAnsi="Arial" w:cs="Arial"/>
          <w:b/>
          <w:u w:val="single"/>
        </w:rPr>
        <w:t>Additional Information on the Olmec Heads</w:t>
      </w:r>
    </w:p>
    <w:p w14:paraId="3E16C236" w14:textId="3956A765" w:rsidR="004F18E4" w:rsidRPr="001E5AEC" w:rsidRDefault="004F18E4" w:rsidP="001E5AEC">
      <w:pPr>
        <w:autoSpaceDE w:val="0"/>
        <w:autoSpaceDN w:val="0"/>
        <w:adjustRightInd w:val="0"/>
        <w:jc w:val="both"/>
        <w:rPr>
          <w:rFonts w:ascii="Arial" w:hAnsi="Arial" w:cs="Arial"/>
        </w:rPr>
      </w:pPr>
      <w:r w:rsidRPr="005B3FF4">
        <w:rPr>
          <w:rFonts w:ascii="Arial" w:hAnsi="Arial" w:cs="Arial"/>
        </w:rPr>
        <w:t>The basalt used to make the colossal heads came from the Tuxtla Mountains, about sixty miles</w:t>
      </w:r>
      <w:r w:rsidR="001E5AEC">
        <w:rPr>
          <w:rFonts w:ascii="Arial" w:hAnsi="Arial" w:cs="Arial"/>
        </w:rPr>
        <w:t xml:space="preserve"> </w:t>
      </w:r>
      <w:r w:rsidRPr="005B3FF4">
        <w:rPr>
          <w:rFonts w:ascii="Arial" w:hAnsi="Arial" w:cs="Arial"/>
        </w:rPr>
        <w:t xml:space="preserve">due west of La </w:t>
      </w:r>
      <w:proofErr w:type="spellStart"/>
      <w:r w:rsidRPr="005B3FF4">
        <w:rPr>
          <w:rFonts w:ascii="Arial" w:hAnsi="Arial" w:cs="Arial"/>
        </w:rPr>
        <w:t>Venta</w:t>
      </w:r>
      <w:proofErr w:type="spellEnd"/>
      <w:r w:rsidRPr="005B3FF4">
        <w:rPr>
          <w:rFonts w:ascii="Arial" w:hAnsi="Arial" w:cs="Arial"/>
        </w:rPr>
        <w:t>. According to Michael Coe, an archaeologist, the Olmec selected some of</w:t>
      </w:r>
      <w:r w:rsidR="001E5AEC">
        <w:rPr>
          <w:rFonts w:ascii="Arial" w:hAnsi="Arial" w:cs="Arial"/>
        </w:rPr>
        <w:t xml:space="preserve"> </w:t>
      </w:r>
      <w:r w:rsidRPr="005B3FF4">
        <w:rPr>
          <w:rFonts w:ascii="Arial" w:hAnsi="Arial" w:cs="Arial"/>
        </w:rPr>
        <w:t>the big basalt boulders from the bottom of the lower slopes of the mountains to make these</w:t>
      </w:r>
      <w:r w:rsidR="001E5AEC">
        <w:rPr>
          <w:rFonts w:ascii="Arial" w:hAnsi="Arial" w:cs="Arial"/>
        </w:rPr>
        <w:t xml:space="preserve"> </w:t>
      </w:r>
      <w:r w:rsidRPr="005B3FF4">
        <w:rPr>
          <w:rFonts w:ascii="Arial" w:hAnsi="Arial" w:cs="Arial"/>
        </w:rPr>
        <w:t>heads. Historians still do not know whether the heads were carved at the base of a mountain or</w:t>
      </w:r>
      <w:r w:rsidR="001E5AEC">
        <w:rPr>
          <w:rFonts w:ascii="Arial" w:hAnsi="Arial" w:cs="Arial"/>
        </w:rPr>
        <w:t xml:space="preserve"> </w:t>
      </w:r>
      <w:r w:rsidRPr="005B3FF4">
        <w:rPr>
          <w:rFonts w:ascii="Arial" w:hAnsi="Arial" w:cs="Arial"/>
        </w:rPr>
        <w:t>transported back to the ceremonial platforms and carved there.</w:t>
      </w:r>
      <w:r w:rsidR="001E5AEC">
        <w:rPr>
          <w:rFonts w:ascii="Arial" w:hAnsi="Arial" w:cs="Arial"/>
        </w:rPr>
        <w:t xml:space="preserve"> </w:t>
      </w:r>
      <w:r w:rsidRPr="005B3FF4">
        <w:rPr>
          <w:rFonts w:ascii="Arial" w:hAnsi="Arial" w:cs="Arial"/>
        </w:rPr>
        <w:t xml:space="preserve">Historians are also not sure how the Olmec transported </w:t>
      </w:r>
      <w:r w:rsidRPr="005B3FF4">
        <w:rPr>
          <w:rFonts w:ascii="Arial" w:hAnsi="Arial" w:cs="Arial"/>
        </w:rPr>
        <w:lastRenderedPageBreak/>
        <w:t>basalt boulders weighing ten to twenty</w:t>
      </w:r>
      <w:r w:rsidR="001E5AEC">
        <w:rPr>
          <w:rFonts w:ascii="Arial" w:hAnsi="Arial" w:cs="Arial"/>
        </w:rPr>
        <w:t xml:space="preserve"> </w:t>
      </w:r>
      <w:r w:rsidRPr="005B3FF4">
        <w:rPr>
          <w:rFonts w:ascii="Arial" w:hAnsi="Arial" w:cs="Arial"/>
        </w:rPr>
        <w:t>tons. About twenty-five miles from the base of the mountains, there are feeder streams that flow</w:t>
      </w:r>
      <w:r w:rsidR="001E5AEC">
        <w:rPr>
          <w:rFonts w:ascii="Arial" w:hAnsi="Arial" w:cs="Arial"/>
        </w:rPr>
        <w:t xml:space="preserve"> i</w:t>
      </w:r>
      <w:r w:rsidRPr="005B3FF4">
        <w:rPr>
          <w:rFonts w:ascii="Arial" w:hAnsi="Arial" w:cs="Arial"/>
        </w:rPr>
        <w:t xml:space="preserve">nto the Coatzacoalcos River, near the mountains, and out to the Gulf of Mexico. The La </w:t>
      </w:r>
      <w:proofErr w:type="spellStart"/>
      <w:r w:rsidRPr="005B3FF4">
        <w:rPr>
          <w:rFonts w:ascii="Arial" w:hAnsi="Arial" w:cs="Arial"/>
        </w:rPr>
        <w:t>Venta</w:t>
      </w:r>
      <w:proofErr w:type="spellEnd"/>
      <w:r w:rsidR="001E5AEC">
        <w:rPr>
          <w:rFonts w:ascii="Arial" w:hAnsi="Arial" w:cs="Arial"/>
        </w:rPr>
        <w:t xml:space="preserve"> </w:t>
      </w:r>
      <w:r w:rsidRPr="005B3FF4">
        <w:rPr>
          <w:rFonts w:ascii="Arial" w:hAnsi="Arial" w:cs="Arial"/>
        </w:rPr>
        <w:t xml:space="preserve">site is near another river, the </w:t>
      </w:r>
      <w:proofErr w:type="spellStart"/>
      <w:r w:rsidRPr="005B3FF4">
        <w:rPr>
          <w:rFonts w:ascii="Arial" w:hAnsi="Arial" w:cs="Arial"/>
        </w:rPr>
        <w:t>Tonala</w:t>
      </w:r>
      <w:proofErr w:type="spellEnd"/>
      <w:r w:rsidRPr="005B3FF4">
        <w:rPr>
          <w:rFonts w:ascii="Arial" w:hAnsi="Arial" w:cs="Arial"/>
        </w:rPr>
        <w:t xml:space="preserve"> River (Rio </w:t>
      </w:r>
      <w:proofErr w:type="spellStart"/>
      <w:r w:rsidRPr="005B3FF4">
        <w:rPr>
          <w:rFonts w:ascii="Arial" w:hAnsi="Arial" w:cs="Arial"/>
        </w:rPr>
        <w:t>Tonala</w:t>
      </w:r>
      <w:proofErr w:type="spellEnd"/>
      <w:r w:rsidRPr="005B3FF4">
        <w:rPr>
          <w:rFonts w:ascii="Arial" w:hAnsi="Arial" w:cs="Arial"/>
        </w:rPr>
        <w:t>), which also flows into the Gulf.</w:t>
      </w:r>
    </w:p>
    <w:p w14:paraId="0A256311" w14:textId="77777777" w:rsidR="004F18E4" w:rsidRPr="005B3FF4" w:rsidRDefault="004F18E4" w:rsidP="004F18E4">
      <w:pPr>
        <w:rPr>
          <w:rFonts w:ascii="Arial" w:hAnsi="Arial" w:cs="Arial"/>
        </w:rPr>
      </w:pPr>
    </w:p>
    <w:p w14:paraId="4EB316CD" w14:textId="5FD5D8E3" w:rsidR="004F18E4" w:rsidRPr="001E5AEC" w:rsidRDefault="004F18E4" w:rsidP="004F18E4">
      <w:pPr>
        <w:autoSpaceDE w:val="0"/>
        <w:autoSpaceDN w:val="0"/>
        <w:adjustRightInd w:val="0"/>
        <w:rPr>
          <w:rFonts w:ascii="Arial" w:hAnsi="Arial" w:cs="Arial"/>
        </w:rPr>
      </w:pPr>
      <w:r w:rsidRPr="005B3FF4">
        <w:rPr>
          <w:rFonts w:ascii="Arial" w:hAnsi="Arial" w:cs="Arial"/>
        </w:rPr>
        <w:t>What tools or technology did the Olmec use to carve the basalt into the stone heads? With no</w:t>
      </w:r>
      <w:r w:rsidR="001E5AEC">
        <w:rPr>
          <w:rFonts w:ascii="Arial" w:hAnsi="Arial" w:cs="Arial"/>
        </w:rPr>
        <w:t xml:space="preserve"> </w:t>
      </w:r>
      <w:r w:rsidRPr="005B3FF4">
        <w:rPr>
          <w:rFonts w:ascii="Arial" w:hAnsi="Arial" w:cs="Arial"/>
        </w:rPr>
        <w:t>local hardware store available, they first needed to make a chisel of some sort. What could they</w:t>
      </w:r>
      <w:r w:rsidR="001E5AEC">
        <w:rPr>
          <w:rFonts w:ascii="Arial" w:hAnsi="Arial" w:cs="Arial"/>
        </w:rPr>
        <w:t xml:space="preserve"> </w:t>
      </w:r>
      <w:r w:rsidRPr="005B3FF4">
        <w:rPr>
          <w:rFonts w:ascii="Arial" w:hAnsi="Arial" w:cs="Arial"/>
        </w:rPr>
        <w:t>use to make a rock-breaking chisel? What tools or technology did they use to transport the heads</w:t>
      </w:r>
      <w:r w:rsidR="001E5AEC">
        <w:rPr>
          <w:rFonts w:ascii="Arial" w:hAnsi="Arial" w:cs="Arial"/>
        </w:rPr>
        <w:t xml:space="preserve"> </w:t>
      </w:r>
      <w:r w:rsidRPr="005B3FF4">
        <w:rPr>
          <w:rFonts w:ascii="Arial" w:hAnsi="Arial" w:cs="Arial"/>
        </w:rPr>
        <w:t>to the ceremonial platforms? There were no beasts of burden to help with transportation. It is</w:t>
      </w:r>
      <w:r w:rsidR="001E5AEC">
        <w:rPr>
          <w:rFonts w:ascii="Arial" w:hAnsi="Arial" w:cs="Arial"/>
        </w:rPr>
        <w:t xml:space="preserve"> </w:t>
      </w:r>
      <w:r w:rsidRPr="005B3FF4">
        <w:rPr>
          <w:rFonts w:ascii="Arial" w:hAnsi="Arial" w:cs="Arial"/>
        </w:rPr>
        <w:t>estimated that it would take 2,000 people to carry the colossal heads overland.</w:t>
      </w:r>
    </w:p>
    <w:p w14:paraId="477E855F" w14:textId="77777777" w:rsidR="004F18E4" w:rsidRPr="005B3FF4" w:rsidRDefault="004F18E4" w:rsidP="004F18E4">
      <w:pPr>
        <w:rPr>
          <w:rFonts w:ascii="Arial" w:hAnsi="Arial" w:cs="Arial"/>
        </w:rPr>
      </w:pPr>
    </w:p>
    <w:p w14:paraId="5BCF719D" w14:textId="77777777" w:rsidR="004F18E4" w:rsidRPr="005B3FF4" w:rsidRDefault="004F18E4" w:rsidP="004F18E4">
      <w:pPr>
        <w:autoSpaceDE w:val="0"/>
        <w:autoSpaceDN w:val="0"/>
        <w:adjustRightInd w:val="0"/>
        <w:jc w:val="center"/>
        <w:rPr>
          <w:rFonts w:ascii="Arial" w:hAnsi="Arial" w:cs="Arial"/>
          <w:b/>
        </w:rPr>
      </w:pPr>
      <w:r w:rsidRPr="005B3FF4">
        <w:rPr>
          <w:rFonts w:ascii="Arial" w:hAnsi="Arial" w:cs="Arial"/>
          <w:b/>
        </w:rPr>
        <w:t>Do the colossal heads (including both what they might depict and the</w:t>
      </w:r>
    </w:p>
    <w:p w14:paraId="404687A6" w14:textId="77777777" w:rsidR="004F18E4" w:rsidRPr="005B3FF4" w:rsidRDefault="004F18E4" w:rsidP="004F18E4">
      <w:pPr>
        <w:autoSpaceDE w:val="0"/>
        <w:autoSpaceDN w:val="0"/>
        <w:adjustRightInd w:val="0"/>
        <w:jc w:val="center"/>
        <w:rPr>
          <w:rFonts w:ascii="Arial" w:hAnsi="Arial" w:cs="Arial"/>
          <w:b/>
        </w:rPr>
      </w:pPr>
      <w:r w:rsidRPr="005B3FF4">
        <w:rPr>
          <w:rFonts w:ascii="Arial" w:hAnsi="Arial" w:cs="Arial"/>
          <w:b/>
        </w:rPr>
        <w:t>process of mining, transporting, sculpting, and lifting involved) prove that Olmec society was as complex as other civilizations we have discussed (Mesopotamia, Egypt, Indus, China)?</w:t>
      </w:r>
    </w:p>
    <w:p w14:paraId="6CCECF8E" w14:textId="77777777" w:rsidR="004F18E4" w:rsidRPr="005B3FF4" w:rsidRDefault="004F18E4" w:rsidP="004F18E4">
      <w:pPr>
        <w:autoSpaceDE w:val="0"/>
        <w:autoSpaceDN w:val="0"/>
        <w:adjustRightInd w:val="0"/>
        <w:rPr>
          <w:rFonts w:ascii="Arial" w:hAnsi="Arial" w:cs="Arial"/>
        </w:rPr>
      </w:pPr>
    </w:p>
    <w:p w14:paraId="54FD7C23" w14:textId="77777777" w:rsidR="004F18E4" w:rsidRPr="005B3FF4" w:rsidRDefault="004F18E4" w:rsidP="004F18E4">
      <w:pPr>
        <w:autoSpaceDE w:val="0"/>
        <w:autoSpaceDN w:val="0"/>
        <w:adjustRightInd w:val="0"/>
        <w:rPr>
          <w:rFonts w:ascii="Arial" w:hAnsi="Arial" w:cs="Arial"/>
        </w:rPr>
      </w:pPr>
      <w:r w:rsidRPr="005B3FF4">
        <w:rPr>
          <w:rFonts w:ascii="Arial" w:hAnsi="Arial" w:cs="Arial"/>
          <w:u w:val="single"/>
        </w:rPr>
        <w:t>Directions</w:t>
      </w:r>
      <w:r>
        <w:rPr>
          <w:rFonts w:ascii="Arial" w:hAnsi="Arial" w:cs="Arial"/>
        </w:rPr>
        <w:t xml:space="preserve">: </w:t>
      </w:r>
      <w:r w:rsidRPr="005B3FF4">
        <w:rPr>
          <w:rFonts w:ascii="Arial" w:hAnsi="Arial" w:cs="Arial"/>
        </w:rPr>
        <w:t>To answer this question, find proof that Olmec society fulfilled the following aspects of a complex society.</w:t>
      </w:r>
      <w:r>
        <w:rPr>
          <w:rFonts w:ascii="Arial" w:hAnsi="Arial" w:cs="Arial"/>
        </w:rPr>
        <w:t xml:space="preserve">  </w:t>
      </w:r>
      <w:r w:rsidRPr="005B3FF4">
        <w:rPr>
          <w:rFonts w:ascii="Arial" w:hAnsi="Arial" w:cs="Arial"/>
        </w:rPr>
        <w:t>Complete the chart and the questions below on a separate sheet of paper.  There is no need to rewrite the chart- just number your proof!!!</w:t>
      </w:r>
    </w:p>
    <w:p w14:paraId="1B9026CE" w14:textId="77777777" w:rsidR="004F18E4" w:rsidRPr="005B3FF4" w:rsidRDefault="004F18E4" w:rsidP="004F18E4">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5628"/>
        <w:gridCol w:w="1080"/>
        <w:gridCol w:w="4020"/>
      </w:tblGrid>
      <w:tr w:rsidR="004F18E4" w:rsidRPr="005B3FF4" w14:paraId="1F25EBA9" w14:textId="77777777" w:rsidTr="00CA6011">
        <w:tc>
          <w:tcPr>
            <w:tcW w:w="5628" w:type="dxa"/>
          </w:tcPr>
          <w:p w14:paraId="042D6962" w14:textId="77777777" w:rsidR="004F18E4" w:rsidRPr="005B3FF4" w:rsidRDefault="004F18E4" w:rsidP="00CA6011">
            <w:pPr>
              <w:autoSpaceDE w:val="0"/>
              <w:autoSpaceDN w:val="0"/>
              <w:adjustRightInd w:val="0"/>
              <w:jc w:val="center"/>
              <w:rPr>
                <w:rFonts w:ascii="Arial" w:hAnsi="Arial" w:cs="Arial"/>
                <w:b/>
              </w:rPr>
            </w:pPr>
            <w:r w:rsidRPr="005B3FF4">
              <w:rPr>
                <w:rFonts w:ascii="Arial" w:hAnsi="Arial" w:cs="Arial"/>
                <w:b/>
              </w:rPr>
              <w:t>Aspects of a Complex Society</w:t>
            </w:r>
          </w:p>
        </w:tc>
        <w:tc>
          <w:tcPr>
            <w:tcW w:w="5100" w:type="dxa"/>
            <w:gridSpan w:val="2"/>
          </w:tcPr>
          <w:p w14:paraId="5D307F16" w14:textId="77777777" w:rsidR="004F18E4" w:rsidRPr="005B3FF4" w:rsidRDefault="004F18E4" w:rsidP="00CA6011">
            <w:pPr>
              <w:autoSpaceDE w:val="0"/>
              <w:autoSpaceDN w:val="0"/>
              <w:adjustRightInd w:val="0"/>
              <w:rPr>
                <w:rFonts w:ascii="Arial" w:hAnsi="Arial" w:cs="Arial"/>
                <w:b/>
              </w:rPr>
            </w:pPr>
            <w:r w:rsidRPr="005B3FF4">
              <w:rPr>
                <w:rFonts w:ascii="Arial" w:hAnsi="Arial" w:cs="Arial"/>
                <w:b/>
              </w:rPr>
              <w:t xml:space="preserve">The ‘Proof” it existed in Olmec society </w:t>
            </w:r>
          </w:p>
          <w:p w14:paraId="28884875" w14:textId="77777777" w:rsidR="004F18E4" w:rsidRPr="005B3FF4" w:rsidRDefault="004F18E4" w:rsidP="004F18E4">
            <w:pPr>
              <w:numPr>
                <w:ilvl w:val="0"/>
                <w:numId w:val="1"/>
              </w:numPr>
              <w:autoSpaceDE w:val="0"/>
              <w:autoSpaceDN w:val="0"/>
              <w:adjustRightInd w:val="0"/>
              <w:rPr>
                <w:rFonts w:ascii="Arial" w:hAnsi="Arial" w:cs="Arial"/>
              </w:rPr>
            </w:pPr>
            <w:r w:rsidRPr="005B3FF4">
              <w:rPr>
                <w:rFonts w:ascii="Arial" w:hAnsi="Arial" w:cs="Arial"/>
              </w:rPr>
              <w:t>What artifacts exist</w:t>
            </w:r>
          </w:p>
          <w:p w14:paraId="0F5085B3" w14:textId="77777777" w:rsidR="004F18E4" w:rsidRPr="005B3FF4" w:rsidRDefault="004F18E4" w:rsidP="004F18E4">
            <w:pPr>
              <w:numPr>
                <w:ilvl w:val="0"/>
                <w:numId w:val="1"/>
              </w:numPr>
              <w:autoSpaceDE w:val="0"/>
              <w:autoSpaceDN w:val="0"/>
              <w:adjustRightInd w:val="0"/>
              <w:rPr>
                <w:rFonts w:ascii="Arial" w:hAnsi="Arial" w:cs="Arial"/>
              </w:rPr>
            </w:pPr>
            <w:r w:rsidRPr="005B3FF4">
              <w:rPr>
                <w:rFonts w:ascii="Arial" w:hAnsi="Arial" w:cs="Arial"/>
              </w:rPr>
              <w:t xml:space="preserve">Use the reading, the textbook, and the information from the presentation.  </w:t>
            </w:r>
          </w:p>
        </w:tc>
      </w:tr>
      <w:tr w:rsidR="004F18E4" w:rsidRPr="005B3FF4" w14:paraId="4BC98143" w14:textId="77777777" w:rsidTr="00CA6011">
        <w:tc>
          <w:tcPr>
            <w:tcW w:w="6708" w:type="dxa"/>
            <w:gridSpan w:val="2"/>
          </w:tcPr>
          <w:p w14:paraId="0CCE7EC0" w14:textId="77777777" w:rsidR="004F18E4" w:rsidRPr="005B3FF4" w:rsidRDefault="004F18E4" w:rsidP="00CA6011">
            <w:pPr>
              <w:autoSpaceDE w:val="0"/>
              <w:autoSpaceDN w:val="0"/>
              <w:adjustRightInd w:val="0"/>
              <w:rPr>
                <w:rFonts w:ascii="Arial" w:hAnsi="Arial" w:cs="Arial"/>
              </w:rPr>
            </w:pPr>
            <w:r w:rsidRPr="005B3FF4">
              <w:rPr>
                <w:rFonts w:ascii="Arial" w:hAnsi="Arial" w:cs="Arial"/>
              </w:rPr>
              <w:t xml:space="preserve">1. labor specialization </w:t>
            </w:r>
          </w:p>
          <w:p w14:paraId="68E142BF" w14:textId="77777777" w:rsidR="004F18E4" w:rsidRPr="005B3FF4" w:rsidRDefault="004F18E4" w:rsidP="004F18E4">
            <w:pPr>
              <w:numPr>
                <w:ilvl w:val="0"/>
                <w:numId w:val="2"/>
              </w:numPr>
              <w:autoSpaceDE w:val="0"/>
              <w:autoSpaceDN w:val="0"/>
              <w:adjustRightInd w:val="0"/>
              <w:rPr>
                <w:rFonts w:ascii="Arial" w:hAnsi="Arial" w:cs="Arial"/>
              </w:rPr>
            </w:pPr>
            <w:r w:rsidRPr="005B3FF4">
              <w:rPr>
                <w:rFonts w:ascii="Arial" w:hAnsi="Arial" w:cs="Arial"/>
              </w:rPr>
              <w:t>What kind of skills would have been necessary to create and move the heads?</w:t>
            </w:r>
          </w:p>
          <w:p w14:paraId="24CA7FAA" w14:textId="77777777" w:rsidR="004F18E4" w:rsidRPr="005B3FF4" w:rsidRDefault="004F18E4" w:rsidP="004F18E4">
            <w:pPr>
              <w:numPr>
                <w:ilvl w:val="0"/>
                <w:numId w:val="2"/>
              </w:numPr>
              <w:autoSpaceDE w:val="0"/>
              <w:autoSpaceDN w:val="0"/>
              <w:adjustRightInd w:val="0"/>
              <w:rPr>
                <w:rFonts w:ascii="Arial" w:hAnsi="Arial" w:cs="Arial"/>
              </w:rPr>
            </w:pPr>
            <w:r w:rsidRPr="005B3FF4">
              <w:rPr>
                <w:rFonts w:ascii="Arial" w:hAnsi="Arial" w:cs="Arial"/>
              </w:rPr>
              <w:t>Did the work require many specialized jobs?</w:t>
            </w:r>
          </w:p>
        </w:tc>
        <w:tc>
          <w:tcPr>
            <w:tcW w:w="4020" w:type="dxa"/>
          </w:tcPr>
          <w:p w14:paraId="07907447" w14:textId="77777777" w:rsidR="004F18E4" w:rsidRPr="005B3FF4" w:rsidRDefault="004F18E4" w:rsidP="00CA6011">
            <w:pPr>
              <w:autoSpaceDE w:val="0"/>
              <w:autoSpaceDN w:val="0"/>
              <w:adjustRightInd w:val="0"/>
              <w:rPr>
                <w:rFonts w:ascii="Arial" w:hAnsi="Arial" w:cs="Arial"/>
              </w:rPr>
            </w:pPr>
          </w:p>
        </w:tc>
      </w:tr>
      <w:tr w:rsidR="004F18E4" w:rsidRPr="005B3FF4" w14:paraId="25CE028D" w14:textId="77777777" w:rsidTr="00CA6011">
        <w:tc>
          <w:tcPr>
            <w:tcW w:w="6708" w:type="dxa"/>
            <w:gridSpan w:val="2"/>
          </w:tcPr>
          <w:p w14:paraId="0C70CD65" w14:textId="77777777" w:rsidR="004F18E4" w:rsidRPr="005B3FF4" w:rsidRDefault="004F18E4" w:rsidP="00CA6011">
            <w:pPr>
              <w:autoSpaceDE w:val="0"/>
              <w:autoSpaceDN w:val="0"/>
              <w:adjustRightInd w:val="0"/>
              <w:rPr>
                <w:rFonts w:ascii="Arial" w:hAnsi="Arial" w:cs="Arial"/>
              </w:rPr>
            </w:pPr>
            <w:r w:rsidRPr="005B3FF4">
              <w:rPr>
                <w:rFonts w:ascii="Arial" w:hAnsi="Arial" w:cs="Arial"/>
              </w:rPr>
              <w:t>2. Social stratification</w:t>
            </w:r>
          </w:p>
          <w:p w14:paraId="5E845E4D" w14:textId="77777777" w:rsidR="004F18E4" w:rsidRPr="005B3FF4" w:rsidRDefault="004F18E4" w:rsidP="004F18E4">
            <w:pPr>
              <w:numPr>
                <w:ilvl w:val="0"/>
                <w:numId w:val="3"/>
              </w:numPr>
              <w:autoSpaceDE w:val="0"/>
              <w:autoSpaceDN w:val="0"/>
              <w:adjustRightInd w:val="0"/>
              <w:rPr>
                <w:rFonts w:ascii="Arial" w:hAnsi="Arial" w:cs="Arial"/>
              </w:rPr>
            </w:pPr>
            <w:r w:rsidRPr="005B3FF4">
              <w:rPr>
                <w:rFonts w:ascii="Arial" w:hAnsi="Arial" w:cs="Arial"/>
              </w:rPr>
              <w:t>What kind of social and political organization might have been required?</w:t>
            </w:r>
          </w:p>
        </w:tc>
        <w:tc>
          <w:tcPr>
            <w:tcW w:w="4020" w:type="dxa"/>
          </w:tcPr>
          <w:p w14:paraId="17229C2C" w14:textId="77777777" w:rsidR="004F18E4" w:rsidRPr="005B3FF4" w:rsidRDefault="004F18E4" w:rsidP="00CA6011">
            <w:pPr>
              <w:autoSpaceDE w:val="0"/>
              <w:autoSpaceDN w:val="0"/>
              <w:adjustRightInd w:val="0"/>
              <w:rPr>
                <w:rFonts w:ascii="Arial" w:hAnsi="Arial" w:cs="Arial"/>
              </w:rPr>
            </w:pPr>
          </w:p>
        </w:tc>
      </w:tr>
      <w:tr w:rsidR="004F18E4" w:rsidRPr="005B3FF4" w14:paraId="6ACB3283" w14:textId="77777777" w:rsidTr="00CA6011">
        <w:tc>
          <w:tcPr>
            <w:tcW w:w="6708" w:type="dxa"/>
            <w:gridSpan w:val="2"/>
          </w:tcPr>
          <w:p w14:paraId="6B44A865" w14:textId="77777777" w:rsidR="004F18E4" w:rsidRPr="005B3FF4" w:rsidRDefault="004F18E4" w:rsidP="00CA6011">
            <w:pPr>
              <w:autoSpaceDE w:val="0"/>
              <w:autoSpaceDN w:val="0"/>
              <w:adjustRightInd w:val="0"/>
              <w:rPr>
                <w:rFonts w:ascii="Arial" w:hAnsi="Arial" w:cs="Arial"/>
              </w:rPr>
            </w:pPr>
            <w:r w:rsidRPr="005B3FF4">
              <w:rPr>
                <w:rFonts w:ascii="Arial" w:hAnsi="Arial" w:cs="Arial"/>
              </w:rPr>
              <w:t>3. Centralized government</w:t>
            </w:r>
          </w:p>
          <w:p w14:paraId="43FD2E57" w14:textId="77777777" w:rsidR="004F18E4" w:rsidRPr="005B3FF4" w:rsidRDefault="004F18E4" w:rsidP="004F18E4">
            <w:pPr>
              <w:numPr>
                <w:ilvl w:val="0"/>
                <w:numId w:val="3"/>
              </w:numPr>
              <w:autoSpaceDE w:val="0"/>
              <w:autoSpaceDN w:val="0"/>
              <w:adjustRightInd w:val="0"/>
              <w:rPr>
                <w:rFonts w:ascii="Arial" w:hAnsi="Arial" w:cs="Arial"/>
              </w:rPr>
            </w:pPr>
            <w:r w:rsidRPr="005B3FF4">
              <w:rPr>
                <w:rFonts w:ascii="Arial" w:hAnsi="Arial" w:cs="Arial"/>
              </w:rPr>
              <w:t>Did the work require the existence of a supreme ruler?</w:t>
            </w:r>
          </w:p>
        </w:tc>
        <w:tc>
          <w:tcPr>
            <w:tcW w:w="4020" w:type="dxa"/>
          </w:tcPr>
          <w:p w14:paraId="62E79EFD" w14:textId="77777777" w:rsidR="004F18E4" w:rsidRPr="005B3FF4" w:rsidRDefault="004F18E4" w:rsidP="00CA6011">
            <w:pPr>
              <w:autoSpaceDE w:val="0"/>
              <w:autoSpaceDN w:val="0"/>
              <w:adjustRightInd w:val="0"/>
              <w:rPr>
                <w:rFonts w:ascii="Arial" w:hAnsi="Arial" w:cs="Arial"/>
              </w:rPr>
            </w:pPr>
          </w:p>
        </w:tc>
      </w:tr>
      <w:tr w:rsidR="004F18E4" w:rsidRPr="005B3FF4" w14:paraId="0FE693F3" w14:textId="77777777" w:rsidTr="00CA6011">
        <w:tc>
          <w:tcPr>
            <w:tcW w:w="6708" w:type="dxa"/>
            <w:gridSpan w:val="2"/>
          </w:tcPr>
          <w:p w14:paraId="105DCD4B" w14:textId="77777777" w:rsidR="004F18E4" w:rsidRPr="005B3FF4" w:rsidRDefault="004F18E4" w:rsidP="00CA6011">
            <w:pPr>
              <w:autoSpaceDE w:val="0"/>
              <w:autoSpaceDN w:val="0"/>
              <w:adjustRightInd w:val="0"/>
              <w:rPr>
                <w:rFonts w:ascii="Arial" w:hAnsi="Arial" w:cs="Arial"/>
              </w:rPr>
            </w:pPr>
            <w:r w:rsidRPr="005B3FF4">
              <w:rPr>
                <w:rFonts w:ascii="Arial" w:hAnsi="Arial" w:cs="Arial"/>
              </w:rPr>
              <w:t xml:space="preserve"> 4. Surplus production of food</w:t>
            </w:r>
          </w:p>
        </w:tc>
        <w:tc>
          <w:tcPr>
            <w:tcW w:w="4020" w:type="dxa"/>
          </w:tcPr>
          <w:p w14:paraId="799979E7" w14:textId="77777777" w:rsidR="004F18E4" w:rsidRPr="005B3FF4" w:rsidRDefault="004F18E4" w:rsidP="00CA6011">
            <w:pPr>
              <w:autoSpaceDE w:val="0"/>
              <w:autoSpaceDN w:val="0"/>
              <w:adjustRightInd w:val="0"/>
              <w:rPr>
                <w:rFonts w:ascii="Arial" w:hAnsi="Arial" w:cs="Arial"/>
              </w:rPr>
            </w:pPr>
          </w:p>
        </w:tc>
      </w:tr>
      <w:tr w:rsidR="004F18E4" w:rsidRPr="005B3FF4" w14:paraId="7FFF9937" w14:textId="77777777" w:rsidTr="00CA6011">
        <w:tc>
          <w:tcPr>
            <w:tcW w:w="6708" w:type="dxa"/>
            <w:gridSpan w:val="2"/>
          </w:tcPr>
          <w:p w14:paraId="1BC67CAA" w14:textId="77777777" w:rsidR="004F18E4" w:rsidRPr="005B3FF4" w:rsidRDefault="004F18E4" w:rsidP="00CA6011">
            <w:pPr>
              <w:autoSpaceDE w:val="0"/>
              <w:autoSpaceDN w:val="0"/>
              <w:adjustRightInd w:val="0"/>
              <w:rPr>
                <w:rFonts w:ascii="Arial" w:hAnsi="Arial" w:cs="Arial"/>
              </w:rPr>
            </w:pPr>
            <w:r w:rsidRPr="005B3FF4">
              <w:rPr>
                <w:rFonts w:ascii="Arial" w:hAnsi="Arial" w:cs="Arial"/>
              </w:rPr>
              <w:t>5. Dominant/organized religion</w:t>
            </w:r>
          </w:p>
        </w:tc>
        <w:tc>
          <w:tcPr>
            <w:tcW w:w="4020" w:type="dxa"/>
          </w:tcPr>
          <w:p w14:paraId="28A93FC1" w14:textId="77777777" w:rsidR="004F18E4" w:rsidRPr="005B3FF4" w:rsidRDefault="004F18E4" w:rsidP="00CA6011">
            <w:pPr>
              <w:autoSpaceDE w:val="0"/>
              <w:autoSpaceDN w:val="0"/>
              <w:adjustRightInd w:val="0"/>
              <w:rPr>
                <w:rFonts w:ascii="Arial" w:hAnsi="Arial" w:cs="Arial"/>
              </w:rPr>
            </w:pPr>
          </w:p>
        </w:tc>
      </w:tr>
      <w:tr w:rsidR="004F18E4" w:rsidRPr="005B3FF4" w14:paraId="0596BE91" w14:textId="77777777" w:rsidTr="00CA6011">
        <w:tc>
          <w:tcPr>
            <w:tcW w:w="6708" w:type="dxa"/>
            <w:gridSpan w:val="2"/>
          </w:tcPr>
          <w:p w14:paraId="0BA5C579" w14:textId="77777777" w:rsidR="004F18E4" w:rsidRPr="005B3FF4" w:rsidRDefault="004F18E4" w:rsidP="004F18E4">
            <w:pPr>
              <w:numPr>
                <w:ilvl w:val="0"/>
                <w:numId w:val="4"/>
              </w:numPr>
              <w:autoSpaceDE w:val="0"/>
              <w:autoSpaceDN w:val="0"/>
              <w:adjustRightInd w:val="0"/>
              <w:rPr>
                <w:rFonts w:ascii="Arial" w:hAnsi="Arial" w:cs="Arial"/>
              </w:rPr>
            </w:pPr>
            <w:r w:rsidRPr="005B3FF4">
              <w:rPr>
                <w:rFonts w:ascii="Arial" w:hAnsi="Arial" w:cs="Arial"/>
              </w:rPr>
              <w:t xml:space="preserve">Monumental structures/ Public Works </w:t>
            </w:r>
          </w:p>
          <w:p w14:paraId="71957B69" w14:textId="77777777" w:rsidR="004F18E4" w:rsidRPr="005B3FF4" w:rsidRDefault="004F18E4" w:rsidP="004F18E4">
            <w:pPr>
              <w:numPr>
                <w:ilvl w:val="0"/>
                <w:numId w:val="3"/>
              </w:numPr>
              <w:autoSpaceDE w:val="0"/>
              <w:autoSpaceDN w:val="0"/>
              <w:adjustRightInd w:val="0"/>
              <w:rPr>
                <w:rFonts w:ascii="Arial" w:hAnsi="Arial" w:cs="Arial"/>
              </w:rPr>
            </w:pPr>
            <w:r w:rsidRPr="005B3FF4">
              <w:rPr>
                <w:rFonts w:ascii="Arial" w:hAnsi="Arial" w:cs="Arial"/>
              </w:rPr>
              <w:t xml:space="preserve">Irrigation, protective walls, plumbing, tombs, temple mounts, </w:t>
            </w:r>
            <w:proofErr w:type="spellStart"/>
            <w:r w:rsidRPr="005B3FF4">
              <w:rPr>
                <w:rFonts w:ascii="Arial" w:hAnsi="Arial" w:cs="Arial"/>
              </w:rPr>
              <w:t>etc</w:t>
            </w:r>
            <w:proofErr w:type="spellEnd"/>
            <w:r w:rsidRPr="005B3FF4">
              <w:rPr>
                <w:rFonts w:ascii="Arial" w:hAnsi="Arial" w:cs="Arial"/>
              </w:rPr>
              <w:t>)</w:t>
            </w:r>
          </w:p>
        </w:tc>
        <w:tc>
          <w:tcPr>
            <w:tcW w:w="4020" w:type="dxa"/>
          </w:tcPr>
          <w:p w14:paraId="0EAC5DCA" w14:textId="77777777" w:rsidR="004F18E4" w:rsidRPr="005B3FF4" w:rsidRDefault="004F18E4" w:rsidP="00CA6011">
            <w:pPr>
              <w:autoSpaceDE w:val="0"/>
              <w:autoSpaceDN w:val="0"/>
              <w:adjustRightInd w:val="0"/>
              <w:rPr>
                <w:rFonts w:ascii="Arial" w:hAnsi="Arial" w:cs="Arial"/>
              </w:rPr>
            </w:pPr>
          </w:p>
        </w:tc>
      </w:tr>
    </w:tbl>
    <w:p w14:paraId="51A52953" w14:textId="77777777" w:rsidR="00CF0EAB" w:rsidRDefault="00CF0EAB" w:rsidP="004F18E4">
      <w:pPr>
        <w:autoSpaceDE w:val="0"/>
        <w:autoSpaceDN w:val="0"/>
        <w:adjustRightInd w:val="0"/>
        <w:ind w:firstLine="360"/>
        <w:rPr>
          <w:rFonts w:ascii="Arial" w:hAnsi="Arial" w:cs="Arial"/>
          <w:b/>
          <w:u w:val="single"/>
        </w:rPr>
      </w:pPr>
    </w:p>
    <w:p w14:paraId="482F3AAE" w14:textId="77777777" w:rsidR="00CF0EAB" w:rsidRDefault="00CF0EAB" w:rsidP="004F18E4">
      <w:pPr>
        <w:autoSpaceDE w:val="0"/>
        <w:autoSpaceDN w:val="0"/>
        <w:adjustRightInd w:val="0"/>
        <w:ind w:firstLine="360"/>
        <w:rPr>
          <w:rFonts w:ascii="Arial" w:hAnsi="Arial" w:cs="Arial"/>
          <w:b/>
          <w:u w:val="single"/>
        </w:rPr>
      </w:pPr>
    </w:p>
    <w:p w14:paraId="56EB03C5" w14:textId="77777777" w:rsidR="00CF0EAB" w:rsidRDefault="00CF0EAB" w:rsidP="004F18E4">
      <w:pPr>
        <w:autoSpaceDE w:val="0"/>
        <w:autoSpaceDN w:val="0"/>
        <w:adjustRightInd w:val="0"/>
        <w:ind w:firstLine="360"/>
        <w:rPr>
          <w:rFonts w:ascii="Arial" w:hAnsi="Arial" w:cs="Arial"/>
          <w:b/>
          <w:u w:val="single"/>
        </w:rPr>
      </w:pPr>
    </w:p>
    <w:p w14:paraId="4A9DEFB6" w14:textId="77777777" w:rsidR="008036BA" w:rsidRDefault="00430C7E"/>
    <w:p w14:paraId="2801EBC4" w14:textId="77777777" w:rsidR="004F18E4" w:rsidRDefault="004F18E4"/>
    <w:p w14:paraId="6CBE7F17" w14:textId="77777777" w:rsidR="004F18E4" w:rsidRDefault="004F18E4"/>
    <w:p w14:paraId="6E2354F8" w14:textId="77777777" w:rsidR="00AE7C4C" w:rsidRDefault="00AE7C4C"/>
    <w:p w14:paraId="5C7FAA66" w14:textId="77777777" w:rsidR="00AE7C4C" w:rsidRDefault="00AE7C4C"/>
    <w:p w14:paraId="28B8FFB8" w14:textId="77777777" w:rsidR="00AE7C4C" w:rsidRDefault="00AE7C4C"/>
    <w:p w14:paraId="5C370890" w14:textId="77777777" w:rsidR="00AE7C4C" w:rsidRDefault="00AE7C4C"/>
    <w:p w14:paraId="46506A88" w14:textId="77777777" w:rsidR="00AE7C4C" w:rsidRDefault="00AE7C4C"/>
    <w:p w14:paraId="1613C4AB" w14:textId="77777777" w:rsidR="00AE7C4C" w:rsidRDefault="00AE7C4C"/>
    <w:p w14:paraId="0F6C7EC2" w14:textId="77777777" w:rsidR="00AE7C4C" w:rsidRDefault="00AE7C4C"/>
    <w:p w14:paraId="50479983" w14:textId="77777777" w:rsidR="00AE7C4C" w:rsidRDefault="00AE7C4C"/>
    <w:p w14:paraId="65D929E7" w14:textId="77777777" w:rsidR="00AE7C4C" w:rsidRDefault="00AE7C4C"/>
    <w:p w14:paraId="572971A9" w14:textId="77777777" w:rsidR="00AE7C4C" w:rsidRDefault="00AE7C4C"/>
    <w:p w14:paraId="6BFA4C10" w14:textId="77777777" w:rsidR="00AE7C4C" w:rsidRDefault="00AE7C4C"/>
    <w:p w14:paraId="7C4502B0" w14:textId="77777777" w:rsidR="00AE7C4C" w:rsidRDefault="00AE7C4C"/>
    <w:p w14:paraId="7E8503F5" w14:textId="77777777" w:rsidR="00AE7C4C" w:rsidRDefault="00AE7C4C"/>
    <w:p w14:paraId="4FF5CF1B" w14:textId="77777777" w:rsidR="00AE7C4C" w:rsidRDefault="00AE7C4C"/>
    <w:p w14:paraId="24171773" w14:textId="77777777" w:rsidR="00AE7C4C" w:rsidRDefault="00AE7C4C"/>
    <w:p w14:paraId="24EB6C0C" w14:textId="77777777" w:rsidR="00AE7C4C" w:rsidRDefault="00AE7C4C"/>
    <w:p w14:paraId="769CD6F5" w14:textId="77777777" w:rsidR="00AE7C4C" w:rsidRDefault="00AE7C4C"/>
    <w:p w14:paraId="79EF6398" w14:textId="77777777" w:rsidR="00AE7C4C" w:rsidRDefault="00AE7C4C"/>
    <w:p w14:paraId="6FCCC251" w14:textId="77777777" w:rsidR="00AE7C4C" w:rsidRDefault="00AE7C4C"/>
    <w:p w14:paraId="1D478042" w14:textId="77777777" w:rsidR="00AE7C4C" w:rsidRDefault="00AE7C4C"/>
    <w:p w14:paraId="5B102DEE" w14:textId="77777777" w:rsidR="00AE7C4C" w:rsidRDefault="00AE7C4C"/>
    <w:p w14:paraId="16BEE804" w14:textId="77777777" w:rsidR="00AE7C4C" w:rsidRDefault="00AE7C4C"/>
    <w:p w14:paraId="34D7B227" w14:textId="77777777" w:rsidR="00AE7C4C" w:rsidRDefault="00AE7C4C"/>
    <w:p w14:paraId="51DA4DB2" w14:textId="77777777" w:rsidR="00AE7C4C" w:rsidRDefault="00AE7C4C"/>
    <w:p w14:paraId="3EE3831A" w14:textId="77777777" w:rsidR="00AE7C4C" w:rsidRDefault="00AE7C4C"/>
    <w:p w14:paraId="39294354" w14:textId="77777777" w:rsidR="00AE7C4C" w:rsidRDefault="00AE7C4C"/>
    <w:p w14:paraId="7F08C0E8" w14:textId="77777777" w:rsidR="00AE7C4C" w:rsidRDefault="00AE7C4C"/>
    <w:p w14:paraId="0DDD8ADB" w14:textId="77777777" w:rsidR="00AE7C4C" w:rsidRDefault="00AE7C4C"/>
    <w:p w14:paraId="0724AFBB" w14:textId="77777777" w:rsidR="00AE7C4C" w:rsidRDefault="00AE7C4C"/>
    <w:p w14:paraId="257646F1" w14:textId="77777777" w:rsidR="00AE7C4C" w:rsidRDefault="00AE7C4C"/>
    <w:p w14:paraId="6147356B" w14:textId="77777777" w:rsidR="00840058" w:rsidRDefault="00840058"/>
    <w:p w14:paraId="03D92810" w14:textId="77777777" w:rsidR="00840058" w:rsidRDefault="00840058"/>
    <w:p w14:paraId="3CE295AD" w14:textId="77777777" w:rsidR="00840058" w:rsidRDefault="00840058"/>
    <w:p w14:paraId="5B94D999" w14:textId="77777777" w:rsidR="00840058" w:rsidRDefault="00840058"/>
    <w:p w14:paraId="786CB4EB" w14:textId="77777777" w:rsidR="00840058" w:rsidRDefault="00840058"/>
    <w:p w14:paraId="7D65A29D" w14:textId="77777777" w:rsidR="00840058" w:rsidRDefault="00840058"/>
    <w:p w14:paraId="3F1C5BFE" w14:textId="77777777" w:rsidR="00840058" w:rsidRDefault="00840058"/>
    <w:p w14:paraId="3E01FBF6" w14:textId="77777777" w:rsidR="00840058" w:rsidRDefault="00840058"/>
    <w:p w14:paraId="458C5342" w14:textId="77777777" w:rsidR="00AE7C4C" w:rsidRDefault="00AE7C4C"/>
    <w:p w14:paraId="24CC3AB6" w14:textId="77777777" w:rsidR="00430C7E" w:rsidRDefault="00430C7E"/>
    <w:p w14:paraId="49F50DC4" w14:textId="77777777" w:rsidR="00430C7E" w:rsidRDefault="00430C7E"/>
    <w:p w14:paraId="591DF424" w14:textId="77777777" w:rsidR="00430C7E" w:rsidRDefault="00430C7E"/>
    <w:p w14:paraId="6D2BDE0B" w14:textId="77777777" w:rsidR="00430C7E" w:rsidRDefault="00430C7E"/>
    <w:p w14:paraId="46F24B73" w14:textId="77777777" w:rsidR="00430C7E" w:rsidRDefault="00430C7E"/>
    <w:p w14:paraId="58455391" w14:textId="77777777" w:rsidR="00430C7E" w:rsidRDefault="00430C7E"/>
    <w:p w14:paraId="76A3C4E1" w14:textId="77777777" w:rsidR="00430C7E" w:rsidRDefault="00430C7E"/>
    <w:p w14:paraId="03C4D877" w14:textId="77777777" w:rsidR="00430C7E" w:rsidRDefault="00430C7E"/>
    <w:p w14:paraId="31B0EFEC" w14:textId="77777777" w:rsidR="00430C7E" w:rsidRDefault="00430C7E"/>
    <w:p w14:paraId="6BF10E64" w14:textId="77777777" w:rsidR="00430C7E" w:rsidRDefault="00430C7E"/>
    <w:p w14:paraId="19C2147B" w14:textId="77777777" w:rsidR="00430C7E" w:rsidRDefault="00430C7E"/>
    <w:p w14:paraId="459879CA" w14:textId="77777777" w:rsidR="00430C7E" w:rsidRDefault="00430C7E"/>
    <w:p w14:paraId="058522B0" w14:textId="77777777" w:rsidR="00430C7E" w:rsidRDefault="00430C7E"/>
    <w:p w14:paraId="5F90676B" w14:textId="77777777" w:rsidR="00430C7E" w:rsidRDefault="00430C7E"/>
    <w:p w14:paraId="41DC5787" w14:textId="77777777" w:rsidR="00430C7E" w:rsidRDefault="00430C7E"/>
    <w:p w14:paraId="3D169FD9" w14:textId="77777777" w:rsidR="00430C7E" w:rsidRDefault="00430C7E"/>
    <w:p w14:paraId="27FF1E73" w14:textId="77777777" w:rsidR="00430C7E" w:rsidRDefault="00430C7E"/>
    <w:p w14:paraId="013FFAB9" w14:textId="77777777" w:rsidR="00430C7E" w:rsidRDefault="00430C7E"/>
    <w:p w14:paraId="0E822FA0" w14:textId="77777777" w:rsidR="00430C7E" w:rsidRDefault="00430C7E"/>
    <w:p w14:paraId="3362DE4C" w14:textId="77777777" w:rsidR="00AE7C4C" w:rsidRDefault="00AE7C4C"/>
    <w:p w14:paraId="631E7ABB" w14:textId="77777777" w:rsidR="004F18E4" w:rsidRDefault="004F18E4"/>
    <w:p w14:paraId="23574EFF" w14:textId="10277E2D" w:rsidR="004F18E4" w:rsidRPr="00430C7E" w:rsidRDefault="004F18E4" w:rsidP="004F18E4">
      <w:pPr>
        <w:pStyle w:val="Heading1"/>
        <w:rPr>
          <w:rFonts w:ascii="Marion" w:hAnsi="Marion" w:cs="Didot"/>
          <w:color w:val="000000" w:themeColor="text1"/>
          <w:szCs w:val="40"/>
        </w:rPr>
      </w:pPr>
      <w:r w:rsidRPr="00430C7E">
        <w:rPr>
          <w:rFonts w:ascii="Marion" w:hAnsi="Marion" w:cs="Didot"/>
          <w:color w:val="000000" w:themeColor="text1"/>
          <w:szCs w:val="40"/>
        </w:rPr>
        <w:lastRenderedPageBreak/>
        <w:t>The Olmec</w:t>
      </w:r>
    </w:p>
    <w:p w14:paraId="677E582A" w14:textId="1A2237ED" w:rsidR="004F18E4" w:rsidRPr="00430C7E" w:rsidRDefault="00840058" w:rsidP="00430C7E">
      <w:pPr>
        <w:pStyle w:val="NormalWeb"/>
        <w:jc w:val="both"/>
        <w:rPr>
          <w:rFonts w:ascii="Marion" w:hAnsi="Marion" w:cs="Didot"/>
          <w:color w:val="000000" w:themeColor="text1"/>
        </w:rPr>
      </w:pPr>
      <w:r w:rsidRPr="00430C7E">
        <w:rPr>
          <w:rFonts w:ascii="Marion" w:hAnsi="Marion" w:cs="Didot"/>
          <w:color w:val="000000" w:themeColor="text1"/>
          <w:lang w:eastAsia="zh-CN"/>
        </w:rPr>
        <w:drawing>
          <wp:anchor distT="0" distB="0" distL="114300" distR="114300" simplePos="0" relativeHeight="251659264" behindDoc="0" locked="0" layoutInCell="1" allowOverlap="1" wp14:anchorId="5389B8EE" wp14:editId="1ACCBC1F">
            <wp:simplePos x="0" y="0"/>
            <wp:positionH relativeFrom="column">
              <wp:posOffset>-63500</wp:posOffset>
            </wp:positionH>
            <wp:positionV relativeFrom="paragraph">
              <wp:posOffset>1084580</wp:posOffset>
            </wp:positionV>
            <wp:extent cx="3733800" cy="2344420"/>
            <wp:effectExtent l="0" t="0" r="0" b="0"/>
            <wp:wrapTight wrapText="bothSides">
              <wp:wrapPolygon edited="0">
                <wp:start x="0" y="0"/>
                <wp:lineTo x="0" y="21296"/>
                <wp:lineTo x="21453" y="21296"/>
                <wp:lineTo x="21453" y="0"/>
                <wp:lineTo x="0" y="0"/>
              </wp:wrapPolygon>
            </wp:wrapTight>
            <wp:docPr id="4" name="Picture 4" descr="http://www.crystalinks.com/mayan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ystalinks.com/mayanmap2.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3380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E4" w:rsidRPr="00430C7E">
        <w:rPr>
          <w:rFonts w:ascii="Marion" w:hAnsi="Marion" w:cs="Didot"/>
          <w:color w:val="000000" w:themeColor="text1"/>
        </w:rPr>
        <w:t xml:space="preserve">The first signs of complex society in Mesoamerica are that of the Olmec civilization which was prominent in Mesoamerica from as early as 1500 BCE through 100 BCE, although there is evidence that the Olmec culture existed into the Common Era. </w:t>
      </w:r>
    </w:p>
    <w:p w14:paraId="750920B1" w14:textId="2E80B165" w:rsidR="004F18E4" w:rsidRPr="00430C7E" w:rsidRDefault="004F18E4" w:rsidP="00430C7E">
      <w:pPr>
        <w:jc w:val="both"/>
        <w:rPr>
          <w:rFonts w:ascii="Marion" w:hAnsi="Marion" w:cs="Didot"/>
          <w:color w:val="000000" w:themeColor="text1"/>
        </w:rPr>
      </w:pPr>
      <w:r w:rsidRPr="00430C7E">
        <w:rPr>
          <w:rFonts w:ascii="Marion" w:hAnsi="Marion" w:cs="Didot"/>
          <w:color w:val="000000" w:themeColor="text1"/>
        </w:rPr>
        <w:t xml:space="preserve">The Olmec heartland is an area on the south coast of the Gulf of Mexico.  Over 170 Olmec monuments have been found within the area, and eighty percent of those occur at the three largest Olmec centers, La </w:t>
      </w:r>
      <w:proofErr w:type="spellStart"/>
      <w:r w:rsidRPr="00430C7E">
        <w:rPr>
          <w:rFonts w:ascii="Marion" w:hAnsi="Marion" w:cs="Didot"/>
          <w:color w:val="000000" w:themeColor="text1"/>
        </w:rPr>
        <w:t>Venta</w:t>
      </w:r>
      <w:proofErr w:type="spellEnd"/>
      <w:r w:rsidRPr="00430C7E">
        <w:rPr>
          <w:rFonts w:ascii="Marion" w:hAnsi="Marion" w:cs="Didot"/>
          <w:color w:val="000000" w:themeColor="text1"/>
        </w:rPr>
        <w:t xml:space="preserve">, Tabasco (38%), San Lorenzo Tenochtitlan, Veracruz (30%), and Laguna de </w:t>
      </w:r>
      <w:proofErr w:type="spellStart"/>
      <w:r w:rsidRPr="00430C7E">
        <w:rPr>
          <w:rFonts w:ascii="Marion" w:hAnsi="Marion" w:cs="Didot"/>
          <w:color w:val="000000" w:themeColor="text1"/>
        </w:rPr>
        <w:t>los</w:t>
      </w:r>
      <w:proofErr w:type="spellEnd"/>
      <w:r w:rsidRPr="00430C7E">
        <w:rPr>
          <w:rFonts w:ascii="Marion" w:hAnsi="Marion" w:cs="Didot"/>
          <w:color w:val="000000" w:themeColor="text1"/>
        </w:rPr>
        <w:t xml:space="preserve"> </w:t>
      </w:r>
      <w:proofErr w:type="spellStart"/>
      <w:r w:rsidRPr="00430C7E">
        <w:rPr>
          <w:rFonts w:ascii="Marion" w:hAnsi="Marion" w:cs="Didot"/>
          <w:color w:val="000000" w:themeColor="text1"/>
        </w:rPr>
        <w:t>Cerros</w:t>
      </w:r>
      <w:proofErr w:type="spellEnd"/>
      <w:r w:rsidRPr="00430C7E">
        <w:rPr>
          <w:rFonts w:ascii="Marion" w:hAnsi="Marion" w:cs="Didot"/>
          <w:color w:val="000000" w:themeColor="text1"/>
        </w:rPr>
        <w:t>, Veracruz (12%).   Those three major Olmec centers are spaced from east to west across the domain so that each center could exploit, control, and provide a distinct set of natural resources valuable to the overall Olmec economy.</w:t>
      </w:r>
    </w:p>
    <w:p w14:paraId="2FCA361E" w14:textId="688E7168" w:rsidR="004F18E4" w:rsidRPr="00430C7E" w:rsidRDefault="00771BF4" w:rsidP="00430C7E">
      <w:pPr>
        <w:pStyle w:val="NormalWeb"/>
        <w:jc w:val="both"/>
        <w:rPr>
          <w:rFonts w:ascii="Marion" w:hAnsi="Marion" w:cs="Didot"/>
          <w:color w:val="000000" w:themeColor="text1"/>
        </w:rPr>
      </w:pPr>
      <w:r w:rsidRPr="00430C7E">
        <w:rPr>
          <w:rFonts w:ascii="Marion" w:hAnsi="Marion" w:cs="Didot"/>
          <w:color w:val="000000" w:themeColor="text1"/>
          <w:lang w:eastAsia="zh-CN"/>
        </w:rPr>
        <w:drawing>
          <wp:anchor distT="0" distB="0" distL="114300" distR="114300" simplePos="0" relativeHeight="251660288" behindDoc="0" locked="0" layoutInCell="1" allowOverlap="1" wp14:anchorId="3D40D103" wp14:editId="29C6B515">
            <wp:simplePos x="0" y="0"/>
            <wp:positionH relativeFrom="column">
              <wp:posOffset>51178</wp:posOffset>
            </wp:positionH>
            <wp:positionV relativeFrom="paragraph">
              <wp:posOffset>1551940</wp:posOffset>
            </wp:positionV>
            <wp:extent cx="1543685" cy="2474595"/>
            <wp:effectExtent l="0" t="0" r="5715" b="0"/>
            <wp:wrapTight wrapText="bothSides">
              <wp:wrapPolygon edited="0">
                <wp:start x="0" y="0"/>
                <wp:lineTo x="0" y="21284"/>
                <wp:lineTo x="21325" y="21284"/>
                <wp:lineTo x="21325" y="0"/>
                <wp:lineTo x="0" y="0"/>
              </wp:wrapPolygon>
            </wp:wrapTight>
            <wp:docPr id="3" name="Picture 3" descr="http://www.crystalinks.com/olmec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ystalinks.com/olmecman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3685"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E4" w:rsidRPr="00430C7E">
        <w:rPr>
          <w:rFonts w:ascii="Marion" w:hAnsi="Marion" w:cs="Didot"/>
          <w:color w:val="000000" w:themeColor="text1"/>
        </w:rPr>
        <w:t xml:space="preserve">The Olmec architecture at San Lorenzo, for example, includes public-ceremonial buildings which were most typically earthen platform mounds on which elite residences were built.  The elite or aristocrats literally lived above the commoners.  The houses of commoners were simple and made of mud and sticks.   On these mounds or pyramids elaborate religious rituals involving priests and rulers impressed commoners.  Rulers came to be associated with the gods through bloodletting and human sacrifice.  Olmec gods had a dual nature (male/female or human/animal).  Sculptures show rulers and shamans (priests/healer/ medicine men or women) able to transform themselves into powerful animals such as the Jaguar, shark or snake.  </w:t>
      </w:r>
    </w:p>
    <w:p w14:paraId="05E4D526" w14:textId="0BC9A4F7" w:rsidR="004F18E4" w:rsidRPr="00430C7E" w:rsidRDefault="004F18E4" w:rsidP="00430C7E">
      <w:pPr>
        <w:jc w:val="center"/>
        <w:rPr>
          <w:rFonts w:ascii="Marion" w:eastAsia="Arial Unicode MS" w:hAnsi="Marion" w:cs="Didot"/>
          <w:color w:val="000000" w:themeColor="text1"/>
        </w:rPr>
      </w:pPr>
      <w:r w:rsidRPr="00430C7E">
        <w:rPr>
          <w:rFonts w:ascii="Marion" w:hAnsi="Marion" w:cs="Didot"/>
          <w:color w:val="000000" w:themeColor="text1"/>
        </w:rPr>
        <w:t>In the figurine the 'Standing figure of a Were-Jaguar' a Shaman is seen in the transformation process from man to Jaguar</w:t>
      </w:r>
      <w:r w:rsidR="00E8297E" w:rsidRPr="00430C7E">
        <w:rPr>
          <w:rFonts w:ascii="Marion" w:hAnsi="Marion" w:cs="Didot"/>
          <w:color w:val="000000" w:themeColor="text1"/>
        </w:rPr>
        <w:t>.</w:t>
      </w:r>
    </w:p>
    <w:p w14:paraId="36D1BDBD" w14:textId="603149BA" w:rsidR="004F18E4" w:rsidRPr="00430C7E" w:rsidRDefault="004F18E4" w:rsidP="00430C7E">
      <w:pPr>
        <w:pStyle w:val="NormalWeb"/>
        <w:jc w:val="both"/>
        <w:rPr>
          <w:rFonts w:ascii="Marion" w:hAnsi="Marion" w:cs="Didot"/>
          <w:b/>
          <w:bCs/>
          <w:color w:val="000000" w:themeColor="text1"/>
        </w:rPr>
      </w:pPr>
      <w:r w:rsidRPr="00430C7E">
        <w:rPr>
          <w:rFonts w:ascii="Marion" w:hAnsi="Marion" w:cs="Didot"/>
          <w:color w:val="000000" w:themeColor="text1"/>
        </w:rPr>
        <w:t xml:space="preserve">An important feature at the Olmec centers were </w:t>
      </w:r>
      <w:r w:rsidRPr="00430C7E">
        <w:rPr>
          <w:rFonts w:ascii="Marion" w:hAnsi="Marion" w:cs="Didot"/>
          <w:b/>
          <w:bCs/>
          <w:color w:val="000000" w:themeColor="text1"/>
        </w:rPr>
        <w:t xml:space="preserve">drainage systems.    </w:t>
      </w:r>
      <w:r w:rsidRPr="00430C7E">
        <w:rPr>
          <w:rFonts w:ascii="Marion" w:hAnsi="Marion" w:cs="Didot"/>
          <w:color w:val="000000" w:themeColor="text1"/>
        </w:rPr>
        <w:t>Research at San Lorenzo suggests those systems were actually aqueducts used to provide drinking water to the different areas of the settlement. Some of the aqueduct stones, such as San Lorenzo Monument 52, were also monuments, indicating that the aqueduct system had a sacred character as well.</w:t>
      </w:r>
    </w:p>
    <w:p w14:paraId="01BE3F91" w14:textId="5DE65FC0" w:rsidR="004F18E4" w:rsidRPr="00430C7E" w:rsidRDefault="00430C7E" w:rsidP="00430C7E">
      <w:pPr>
        <w:pStyle w:val="NormalWeb"/>
        <w:jc w:val="both"/>
        <w:rPr>
          <w:rFonts w:ascii="Marion" w:hAnsi="Marion" w:cs="Didot"/>
          <w:color w:val="000000" w:themeColor="text1"/>
        </w:rPr>
      </w:pPr>
      <w:bookmarkStart w:id="0" w:name="_GoBack"/>
      <w:r w:rsidRPr="00430C7E">
        <w:rPr>
          <w:rFonts w:ascii="Marion" w:eastAsiaTheme="minorHAnsi" w:hAnsi="Marion" w:cs="Didot"/>
          <w:color w:val="000000" w:themeColor="text1"/>
          <w:lang w:eastAsia="zh-CN"/>
        </w:rPr>
        <w:lastRenderedPageBreak/>
        <w:drawing>
          <wp:anchor distT="0" distB="0" distL="114300" distR="114300" simplePos="0" relativeHeight="251662336" behindDoc="0" locked="0" layoutInCell="1" allowOverlap="1" wp14:anchorId="114943DC" wp14:editId="1AD549CD">
            <wp:simplePos x="0" y="0"/>
            <wp:positionH relativeFrom="column">
              <wp:posOffset>3778250</wp:posOffset>
            </wp:positionH>
            <wp:positionV relativeFrom="paragraph">
              <wp:posOffset>94615</wp:posOffset>
            </wp:positionV>
            <wp:extent cx="2981960" cy="2089150"/>
            <wp:effectExtent l="0" t="0" r="8890" b="6350"/>
            <wp:wrapTight wrapText="bothSides">
              <wp:wrapPolygon edited="0">
                <wp:start x="138" y="0"/>
                <wp:lineTo x="0" y="197"/>
                <wp:lineTo x="0" y="21075"/>
                <wp:lineTo x="138" y="21469"/>
                <wp:lineTo x="21388" y="21469"/>
                <wp:lineTo x="21526" y="21075"/>
                <wp:lineTo x="21526" y="197"/>
                <wp:lineTo x="21388" y="0"/>
                <wp:lineTo x="1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960" cy="20891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bookmarkEnd w:id="0"/>
      <w:r w:rsidR="004F18E4" w:rsidRPr="00430C7E">
        <w:rPr>
          <w:rFonts w:ascii="Marion" w:hAnsi="Marion" w:cs="Didot"/>
          <w:color w:val="000000" w:themeColor="text1"/>
        </w:rPr>
        <w:t>The word "Olmec" also refers to the rubber balls used for their ancient ball game. Rubber ball games have great antiquity throughout the Americas, and the recent discovery of several rubber balls at the Olmec site of El Manati, near San Lorenzo, confirms that the game was played by the Olmec. The Olmec were perhaps the originators of the Mesoamerican ballgame.</w:t>
      </w:r>
    </w:p>
    <w:p w14:paraId="68212773" w14:textId="406AECBC" w:rsidR="004F18E4" w:rsidRPr="00430C7E" w:rsidRDefault="004F18E4" w:rsidP="00430C7E">
      <w:pPr>
        <w:pStyle w:val="NormalWeb"/>
        <w:rPr>
          <w:rFonts w:ascii="Marion" w:hAnsi="Marion" w:cs="Didot"/>
          <w:color w:val="000000" w:themeColor="text1"/>
        </w:rPr>
      </w:pPr>
      <w:r w:rsidRPr="00430C7E">
        <w:rPr>
          <w:rFonts w:ascii="Marion" w:hAnsi="Marion" w:cs="Didot"/>
          <w:color w:val="000000" w:themeColor="text1"/>
        </w:rPr>
        <w:t xml:space="preserve">Shamans and healers provided practical advice about the periodic rains essential to agricultural life.  They directed the planning of urban centers to reflect astronomical observations and were responsible for developing a form of writing that may have influenced the Maya.  From their close observation of the stars, they produced a calendar that was used to organize ritual life and agriculture.  </w:t>
      </w:r>
      <w:r w:rsidRPr="00430C7E">
        <w:rPr>
          <w:rFonts w:ascii="Marion" w:hAnsi="Marion" w:cs="Didot"/>
          <w:color w:val="000000" w:themeColor="text1"/>
        </w:rPr>
        <w:br w:type="textWrapping" w:clear="all"/>
      </w:r>
    </w:p>
    <w:p w14:paraId="1D863DB8" w14:textId="77777777" w:rsidR="004F18E4" w:rsidRPr="00430C7E" w:rsidRDefault="004F18E4" w:rsidP="00430C7E">
      <w:pPr>
        <w:pStyle w:val="NormalWeb"/>
        <w:rPr>
          <w:rFonts w:ascii="Marion" w:hAnsi="Marion" w:cs="Didot"/>
          <w:color w:val="000000" w:themeColor="text1"/>
        </w:rPr>
      </w:pPr>
      <w:r w:rsidRPr="00430C7E">
        <w:rPr>
          <w:rFonts w:ascii="Marion" w:hAnsi="Marion" w:cs="Didot"/>
          <w:color w:val="000000" w:themeColor="text1"/>
        </w:rPr>
        <w:t xml:space="preserve">It is not known with any clarity what happened to this culture. Their main center at San Lorenzo, was all but abandoned around 900 BC, and La Venta became the main city. Environmental changes may have been responsible for this move, with certain important rivers changing course. However, there is also some evidence suggestive of an invasion and destruction of Olmec artifacts around this time. </w:t>
      </w:r>
    </w:p>
    <w:p w14:paraId="418FF750" w14:textId="77777777" w:rsidR="004F18E4" w:rsidRPr="00430C7E" w:rsidRDefault="00430C7E" w:rsidP="00430C7E">
      <w:pPr>
        <w:rPr>
          <w:rFonts w:ascii="Marion" w:hAnsi="Marion" w:cs="Didot"/>
          <w:color w:val="000000" w:themeColor="text1"/>
        </w:rPr>
      </w:pPr>
      <w:hyperlink r:id="rId12" w:history="1">
        <w:r w:rsidR="004F18E4" w:rsidRPr="00430C7E">
          <w:rPr>
            <w:rStyle w:val="Hyperlink"/>
            <w:rFonts w:ascii="Marion" w:hAnsi="Marion" w:cs="Didot"/>
            <w:color w:val="000000" w:themeColor="text1"/>
          </w:rPr>
          <w:t>http://www.crystalinks.com/olmec.html</w:t>
        </w:r>
      </w:hyperlink>
    </w:p>
    <w:p w14:paraId="4F2977C3" w14:textId="77777777" w:rsidR="00771BF4" w:rsidRPr="00430C7E" w:rsidRDefault="00771BF4" w:rsidP="00430C7E">
      <w:pPr>
        <w:pStyle w:val="Heading3"/>
        <w:spacing w:before="300"/>
        <w:rPr>
          <w:rFonts w:ascii="Marion" w:eastAsia="Times New Roman" w:hAnsi="Marion" w:cs="Didot"/>
          <w:caps/>
          <w:color w:val="000000" w:themeColor="text1"/>
        </w:rPr>
      </w:pPr>
      <w:r w:rsidRPr="00430C7E">
        <w:rPr>
          <w:rFonts w:ascii="Marion" w:eastAsia="Times New Roman" w:hAnsi="Marion" w:cs="Didot"/>
          <w:b/>
          <w:bCs/>
          <w:caps/>
          <w:color w:val="000000" w:themeColor="text1"/>
        </w:rPr>
        <w:t>LEGACY</w:t>
      </w:r>
    </w:p>
    <w:p w14:paraId="04E44691" w14:textId="77777777" w:rsidR="00771BF4" w:rsidRPr="00430C7E" w:rsidRDefault="00771BF4" w:rsidP="00430C7E">
      <w:pPr>
        <w:pStyle w:val="NormalWeb"/>
        <w:jc w:val="both"/>
        <w:rPr>
          <w:rFonts w:ascii="Marion" w:eastAsiaTheme="minorHAnsi" w:hAnsi="Marion" w:cs="Didot"/>
          <w:color w:val="000000" w:themeColor="text1"/>
        </w:rPr>
      </w:pPr>
      <w:r w:rsidRPr="00430C7E">
        <w:rPr>
          <w:rFonts w:ascii="Marion" w:hAnsi="Marion" w:cs="Didot"/>
          <w:color w:val="000000" w:themeColor="text1"/>
        </w:rPr>
        <w:t>The Olmecs influenced the civilizations they came into contact with across Mesoamerica, particularly in sculpture in ceramic and jade and objects featuring Olmec imagery have been found at Teopantecuanitlan, 650 km distant from the Olmec heartland. In addition, many deities featured in Olmec art and religion such as the sky-dragon (a sort of caiman creature with flaming eyebrows) and the feathered-snake god, would reappear in similar form in later religions. The snake-god especially, would be transformed into the major gods Kukulcan for the Maya and</w:t>
      </w:r>
      <w:r w:rsidRPr="00430C7E">
        <w:rPr>
          <w:rStyle w:val="apple-converted-space"/>
          <w:rFonts w:ascii="Marion" w:hAnsi="Marion" w:cs="Didot"/>
          <w:color w:val="000000" w:themeColor="text1"/>
        </w:rPr>
        <w:t> </w:t>
      </w:r>
      <w:hyperlink r:id="rId13" w:history="1">
        <w:r w:rsidRPr="00430C7E">
          <w:rPr>
            <w:rStyle w:val="Hyperlink"/>
            <w:rFonts w:ascii="Marion" w:hAnsi="Marion" w:cs="Didot"/>
            <w:b/>
            <w:bCs/>
            <w:color w:val="000000" w:themeColor="text1"/>
            <w:u w:val="none"/>
          </w:rPr>
          <w:t>Quetzalcoatl</w:t>
        </w:r>
      </w:hyperlink>
      <w:r w:rsidRPr="00430C7E">
        <w:rPr>
          <w:rStyle w:val="apple-converted-space"/>
          <w:rFonts w:ascii="Marion" w:hAnsi="Marion" w:cs="Didot"/>
          <w:color w:val="000000" w:themeColor="text1"/>
        </w:rPr>
        <w:t> </w:t>
      </w:r>
      <w:r w:rsidRPr="00430C7E">
        <w:rPr>
          <w:rFonts w:ascii="Marion" w:hAnsi="Marion" w:cs="Didot"/>
          <w:color w:val="000000" w:themeColor="text1"/>
        </w:rPr>
        <w:t>for the Aztecs. This artistic and religious influence, along with the features of precisely aligned ceremonial precincts, monumental pyramids, sacrificial rituals and ball-courts, meant that all subsequent Mesoamerican cultures would owe a great deal to their mysterious forerunners, the Olmecs.</w:t>
      </w:r>
    </w:p>
    <w:p w14:paraId="4473CA2B" w14:textId="77777777" w:rsidR="00771BF4" w:rsidRPr="00771BF4" w:rsidRDefault="00771BF4" w:rsidP="00771BF4">
      <w:pPr>
        <w:rPr>
          <w:rFonts w:ascii="Marion" w:hAnsi="Marion" w:cs="Didot"/>
          <w:color w:val="000000" w:themeColor="text1"/>
          <w:sz w:val="28"/>
        </w:rPr>
      </w:pPr>
    </w:p>
    <w:p w14:paraId="291FB4E1" w14:textId="77777777" w:rsidR="00771BF4" w:rsidRPr="00771BF4" w:rsidRDefault="00771BF4" w:rsidP="00771BF4">
      <w:pPr>
        <w:rPr>
          <w:rFonts w:ascii="Marion" w:hAnsi="Marion" w:cs="Didot"/>
          <w:color w:val="000000" w:themeColor="text1"/>
          <w:sz w:val="28"/>
        </w:rPr>
      </w:pPr>
    </w:p>
    <w:p w14:paraId="52CB865E" w14:textId="77777777" w:rsidR="004F18E4" w:rsidRDefault="004F18E4" w:rsidP="004F18E4"/>
    <w:p w14:paraId="64EEA4CE" w14:textId="77777777" w:rsidR="004F18E4" w:rsidRDefault="004F18E4" w:rsidP="004F18E4"/>
    <w:p w14:paraId="323558D1" w14:textId="77777777" w:rsidR="004F18E4" w:rsidRDefault="004F18E4" w:rsidP="004F18E4"/>
    <w:p w14:paraId="439D0592" w14:textId="77777777" w:rsidR="004F18E4" w:rsidRDefault="004F18E4" w:rsidP="004F18E4"/>
    <w:p w14:paraId="79EB7BFD" w14:textId="77777777" w:rsidR="004F18E4" w:rsidRDefault="004F18E4" w:rsidP="004F18E4"/>
    <w:p w14:paraId="5A00A3D3" w14:textId="77777777" w:rsidR="004F18E4" w:rsidRDefault="004F18E4" w:rsidP="004F18E4"/>
    <w:p w14:paraId="6599CCDC" w14:textId="77777777" w:rsidR="004F18E4" w:rsidRDefault="004F18E4" w:rsidP="004F18E4"/>
    <w:p w14:paraId="585513C0" w14:textId="77777777" w:rsidR="004F18E4" w:rsidRDefault="004F18E4" w:rsidP="004F18E4"/>
    <w:p w14:paraId="52E381F1" w14:textId="77777777" w:rsidR="004F18E4" w:rsidRDefault="004F18E4" w:rsidP="004F18E4"/>
    <w:p w14:paraId="7CFCE88B" w14:textId="77777777" w:rsidR="004F18E4" w:rsidRDefault="004F18E4" w:rsidP="004F18E4"/>
    <w:p w14:paraId="013F7386" w14:textId="77777777" w:rsidR="00771BF4" w:rsidRDefault="00771BF4" w:rsidP="004F18E4"/>
    <w:p w14:paraId="0D720F37" w14:textId="77777777" w:rsidR="004F18E4" w:rsidRDefault="004F18E4" w:rsidP="004F18E4"/>
    <w:p w14:paraId="6BBE680D" w14:textId="77777777" w:rsidR="004F18E4" w:rsidRDefault="004F18E4" w:rsidP="004F18E4"/>
    <w:p w14:paraId="02AAA7F9" w14:textId="77777777" w:rsidR="004F18E4" w:rsidRDefault="004F18E4" w:rsidP="004F18E4"/>
    <w:p w14:paraId="67FAA8A3" w14:textId="77777777" w:rsidR="004F18E4" w:rsidRDefault="004F18E4" w:rsidP="004F18E4">
      <w:r>
        <w:t xml:space="preserve">To what extent are the Olmec a Civilization?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2"/>
        <w:gridCol w:w="4608"/>
      </w:tblGrid>
      <w:tr w:rsidR="004F18E4" w14:paraId="08228589" w14:textId="77777777" w:rsidTr="00771BF4">
        <w:tc>
          <w:tcPr>
            <w:tcW w:w="4742" w:type="dxa"/>
          </w:tcPr>
          <w:p w14:paraId="1624635D" w14:textId="77777777" w:rsidR="004F18E4" w:rsidRDefault="004F18E4" w:rsidP="00CA6011"/>
        </w:tc>
        <w:tc>
          <w:tcPr>
            <w:tcW w:w="4608" w:type="dxa"/>
          </w:tcPr>
          <w:p w14:paraId="0D04B1B8" w14:textId="77777777" w:rsidR="004F18E4" w:rsidRDefault="004F18E4" w:rsidP="00CA6011"/>
        </w:tc>
      </w:tr>
      <w:tr w:rsidR="004F18E4" w14:paraId="67AE86E4" w14:textId="77777777" w:rsidTr="00771BF4">
        <w:tc>
          <w:tcPr>
            <w:tcW w:w="4742" w:type="dxa"/>
          </w:tcPr>
          <w:p w14:paraId="2F699A42" w14:textId="77777777" w:rsidR="004F18E4" w:rsidRDefault="004F18E4" w:rsidP="00CA6011">
            <w:r>
              <w:fldChar w:fldCharType="begin"/>
            </w:r>
            <w:r>
              <w:instrText xml:space="preserve"> INCLUDEPICTURE "http://www.latinamericanstudies.org/olmec/olmec-bird.jpg" \* MERGEFORMATINET </w:instrText>
            </w:r>
            <w:r>
              <w:fldChar w:fldCharType="separate"/>
            </w:r>
            <w:r w:rsidR="0039391A">
              <w:fldChar w:fldCharType="begin"/>
            </w:r>
            <w:r w:rsidR="0039391A">
              <w:instrText xml:space="preserve"> INCLUDEPICTURE  "http://www.latinamericanstudies.org/olmec/olmec-bird.jpg" \* MERGEFORMATINET </w:instrText>
            </w:r>
            <w:r w:rsidR="0039391A">
              <w:fldChar w:fldCharType="separate"/>
            </w:r>
            <w:r w:rsidR="00AA6944">
              <w:fldChar w:fldCharType="begin"/>
            </w:r>
            <w:r w:rsidR="00AA6944">
              <w:instrText xml:space="preserve"> INCLUDEPICTURE  "http://www.latinamericanstudies.org/olmec/olmec-bird.jpg" \* MERGEFORMATINET </w:instrText>
            </w:r>
            <w:r w:rsidR="00AA6944">
              <w:fldChar w:fldCharType="separate"/>
            </w:r>
            <w:r w:rsidR="00E2324F">
              <w:fldChar w:fldCharType="begin"/>
            </w:r>
            <w:r w:rsidR="00E2324F">
              <w:instrText xml:space="preserve"> INCLUDEPICTURE  "http://www.latinamericanstudies.org/olmec/olmec-bird.jpg" \* MERGEFORMATINET </w:instrText>
            </w:r>
            <w:r w:rsidR="00E2324F">
              <w:fldChar w:fldCharType="separate"/>
            </w:r>
            <w:r w:rsidR="00430C7E">
              <w:fldChar w:fldCharType="begin"/>
            </w:r>
            <w:r w:rsidR="00430C7E">
              <w:instrText xml:space="preserve"> </w:instrText>
            </w:r>
            <w:r w:rsidR="00430C7E">
              <w:instrText>INCLUDEPICTURE  "http://www.latinamericanstudies.org/olmec/olmec-bird.jpg" \* MERGEFORMATINET</w:instrText>
            </w:r>
            <w:r w:rsidR="00430C7E">
              <w:instrText xml:space="preserve"> </w:instrText>
            </w:r>
            <w:r w:rsidR="00430C7E">
              <w:fldChar w:fldCharType="separate"/>
            </w:r>
            <w:r w:rsidR="00430C7E">
              <w:pict w14:anchorId="51DD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1pt;height:89pt">
                  <v:imagedata r:id="rId14" r:href="rId15"/>
                </v:shape>
              </w:pict>
            </w:r>
            <w:r w:rsidR="00430C7E">
              <w:fldChar w:fldCharType="end"/>
            </w:r>
            <w:r w:rsidR="00E2324F">
              <w:fldChar w:fldCharType="end"/>
            </w:r>
            <w:r w:rsidR="00AA6944">
              <w:fldChar w:fldCharType="end"/>
            </w:r>
            <w:r w:rsidR="0039391A">
              <w:fldChar w:fldCharType="end"/>
            </w:r>
            <w:r>
              <w:fldChar w:fldCharType="end"/>
            </w:r>
          </w:p>
        </w:tc>
        <w:tc>
          <w:tcPr>
            <w:tcW w:w="4608" w:type="dxa"/>
          </w:tcPr>
          <w:p w14:paraId="014FA661" w14:textId="77777777" w:rsidR="004F18E4" w:rsidRDefault="004F18E4" w:rsidP="00CA6011">
            <w:r>
              <w:rPr>
                <w:sz w:val="20"/>
                <w:szCs w:val="20"/>
              </w:rPr>
              <w:t xml:space="preserve">The photo shows a cylinder seal that was discovered at an Olmec site at San </w:t>
            </w:r>
            <w:proofErr w:type="spellStart"/>
            <w:r>
              <w:rPr>
                <w:sz w:val="20"/>
                <w:szCs w:val="20"/>
              </w:rPr>
              <w:t>Andréas</w:t>
            </w:r>
            <w:proofErr w:type="spellEnd"/>
            <w:r>
              <w:rPr>
                <w:sz w:val="20"/>
                <w:szCs w:val="20"/>
              </w:rPr>
              <w:t xml:space="preserve"> in</w:t>
            </w:r>
            <w:r>
              <w:t xml:space="preserve"> </w:t>
            </w:r>
            <w:r>
              <w:rPr>
                <w:sz w:val="20"/>
                <w:szCs w:val="20"/>
              </w:rPr>
              <w:t>Mexico. The image at right shows what would be printed when the seal is inked and rolled out. The</w:t>
            </w:r>
            <w:r>
              <w:t xml:space="preserve"> </w:t>
            </w:r>
            <w:r>
              <w:rPr>
                <w:sz w:val="20"/>
                <w:szCs w:val="20"/>
              </w:rPr>
              <w:t>bird appears to be "speaking" the markings at far right. Among the markings are symbols for kingship</w:t>
            </w:r>
            <w:r>
              <w:t xml:space="preserve"> </w:t>
            </w:r>
            <w:r>
              <w:br/>
            </w:r>
            <w:r>
              <w:rPr>
                <w:sz w:val="20"/>
                <w:szCs w:val="20"/>
              </w:rPr>
              <w:t>and a calendar date, and researchers say they probably represent the name of an Olmec king.</w:t>
            </w:r>
            <w:r>
              <w:t xml:space="preserve"> </w:t>
            </w:r>
            <w:r>
              <w:br/>
            </w:r>
          </w:p>
        </w:tc>
      </w:tr>
      <w:tr w:rsidR="004F18E4" w14:paraId="700D908D" w14:textId="77777777" w:rsidTr="00771BF4">
        <w:tc>
          <w:tcPr>
            <w:tcW w:w="4742" w:type="dxa"/>
          </w:tcPr>
          <w:p w14:paraId="2D79C6C0" w14:textId="77777777" w:rsidR="004F18E4" w:rsidRDefault="004F18E4" w:rsidP="00CA6011">
            <w:r>
              <w:fldChar w:fldCharType="begin"/>
            </w:r>
            <w:r>
              <w:instrText xml:space="preserve"> INCLUDEPICTURE "http://www.crystalinks.com/olmecart.jpg" \* MERGEFORMATINET </w:instrText>
            </w:r>
            <w:r>
              <w:fldChar w:fldCharType="separate"/>
            </w:r>
            <w:r w:rsidR="0039391A">
              <w:fldChar w:fldCharType="begin"/>
            </w:r>
            <w:r w:rsidR="0039391A">
              <w:instrText xml:space="preserve"> INCLUDEPICTURE  "http://www.crystalinks.com/olmecart.jpg" \* MERGEFORMATINET </w:instrText>
            </w:r>
            <w:r w:rsidR="0039391A">
              <w:fldChar w:fldCharType="separate"/>
            </w:r>
            <w:r w:rsidR="00AA6944">
              <w:fldChar w:fldCharType="begin"/>
            </w:r>
            <w:r w:rsidR="00AA6944">
              <w:instrText xml:space="preserve"> INCLUDEPICTURE  "http://www.crystalinks.com/olmecart.jpg" \* MERGEFORMATINET </w:instrText>
            </w:r>
            <w:r w:rsidR="00AA6944">
              <w:fldChar w:fldCharType="separate"/>
            </w:r>
            <w:r w:rsidR="00E2324F">
              <w:fldChar w:fldCharType="begin"/>
            </w:r>
            <w:r w:rsidR="00E2324F">
              <w:instrText xml:space="preserve"> INCLUDEPICTURE  "http://www.crystalinks.com/olmecart.jpg" \* MERGEFORMATINET </w:instrText>
            </w:r>
            <w:r w:rsidR="00E2324F">
              <w:fldChar w:fldCharType="separate"/>
            </w:r>
            <w:r w:rsidR="00430C7E">
              <w:fldChar w:fldCharType="begin"/>
            </w:r>
            <w:r w:rsidR="00430C7E">
              <w:instrText xml:space="preserve"> </w:instrText>
            </w:r>
            <w:r w:rsidR="00430C7E">
              <w:instrText>INCLUDEPICTURE  "http://www.crystalinks.com/olmecart.jpg" \* MERGEFORMATINET</w:instrText>
            </w:r>
            <w:r w:rsidR="00430C7E">
              <w:instrText xml:space="preserve"> </w:instrText>
            </w:r>
            <w:r w:rsidR="00430C7E">
              <w:fldChar w:fldCharType="separate"/>
            </w:r>
            <w:r w:rsidR="00430C7E">
              <w:pict w14:anchorId="47A290CA">
                <v:shape id="_x0000_i1026" type="#_x0000_t75" alt="" style="width:152.85pt;height:141.95pt">
                  <v:imagedata r:id="rId16" r:href="rId17"/>
                </v:shape>
              </w:pict>
            </w:r>
            <w:r w:rsidR="00430C7E">
              <w:fldChar w:fldCharType="end"/>
            </w:r>
            <w:r w:rsidR="00E2324F">
              <w:fldChar w:fldCharType="end"/>
            </w:r>
            <w:r w:rsidR="00AA6944">
              <w:fldChar w:fldCharType="end"/>
            </w:r>
            <w:r w:rsidR="0039391A">
              <w:fldChar w:fldCharType="end"/>
            </w:r>
            <w:r>
              <w:fldChar w:fldCharType="end"/>
            </w:r>
          </w:p>
        </w:tc>
        <w:tc>
          <w:tcPr>
            <w:tcW w:w="4608" w:type="dxa"/>
          </w:tcPr>
          <w:p w14:paraId="33CA8499" w14:textId="77777777" w:rsidR="004F18E4" w:rsidRDefault="004F18E4" w:rsidP="00CA6011">
            <w:pPr>
              <w:pStyle w:val="NormalWeb"/>
              <w:rPr>
                <w:rFonts w:ascii="Arial" w:hAnsi="Arial" w:cs="Arial"/>
              </w:rPr>
            </w:pPr>
            <w:r>
              <w:rPr>
                <w:rFonts w:ascii="Arial" w:hAnsi="Arial" w:cs="Arial"/>
              </w:rPr>
              <w:t xml:space="preserve">The most well-known aspect of shamanism in Mesoamerican religion, and in the whole of Native American shamanism, is the ability to assume the powers of animals associated with the shaman. Such animals are called </w:t>
            </w:r>
            <w:r>
              <w:rPr>
                <w:rFonts w:ascii="Arial" w:hAnsi="Arial" w:cs="Arial"/>
                <w:i/>
                <w:iCs/>
              </w:rPr>
              <w:t>nahuales</w:t>
            </w:r>
            <w:r>
              <w:rPr>
                <w:rFonts w:ascii="Arial" w:hAnsi="Arial" w:cs="Arial"/>
              </w:rPr>
              <w:t xml:space="preserve">, and in Olmec art the most common of these is the jaguar. In a sense, the optimal spirit would have the spirituality and intellect of man and the ferocity and strength of the jaguar, these are all combined in the shaman and his jaguar </w:t>
            </w:r>
            <w:r>
              <w:rPr>
                <w:rFonts w:ascii="Arial" w:hAnsi="Arial" w:cs="Arial"/>
                <w:i/>
                <w:iCs/>
              </w:rPr>
              <w:t>nahuale</w:t>
            </w:r>
            <w:r>
              <w:rPr>
                <w:rFonts w:ascii="Arial" w:hAnsi="Arial" w:cs="Arial"/>
              </w:rPr>
              <w:t xml:space="preserve">. The Jaguar Child may exemplify this combination. This is a very common representation in Olmec art, and it often includes the slitted eyes and curved mouth pronounced in this close-up. </w:t>
            </w:r>
          </w:p>
          <w:p w14:paraId="7B4DBB0B" w14:textId="77777777" w:rsidR="004F18E4" w:rsidRDefault="004F18E4" w:rsidP="00CA6011">
            <w:pPr>
              <w:rPr>
                <w:sz w:val="20"/>
                <w:szCs w:val="20"/>
              </w:rPr>
            </w:pPr>
          </w:p>
        </w:tc>
      </w:tr>
    </w:tbl>
    <w:p w14:paraId="153A325F" w14:textId="3F698396" w:rsidR="004F18E4" w:rsidRDefault="004F18E4" w:rsidP="004F18E4">
      <w:pPr>
        <w:ind w:firstLine="720"/>
        <w:rPr>
          <w:rFonts w:cs="Arial"/>
        </w:rPr>
      </w:pPr>
    </w:p>
    <w:p w14:paraId="74AB3329" w14:textId="77777777" w:rsidR="004F18E4" w:rsidRDefault="004F18E4" w:rsidP="004F18E4">
      <w:pPr>
        <w:ind w:firstLine="720"/>
        <w:rPr>
          <w:rFonts w:cs="Arial"/>
        </w:rPr>
      </w:pPr>
    </w:p>
    <w:p w14:paraId="66D6A520" w14:textId="77777777" w:rsidR="004F18E4" w:rsidRDefault="004F18E4"/>
    <w:sectPr w:rsidR="004F18E4" w:rsidSect="00430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arion">
    <w:altName w:val="Doulos SIL"/>
    <w:charset w:val="00"/>
    <w:family w:val="auto"/>
    <w:pitch w:val="variable"/>
    <w:sig w:usb0="00000001" w:usb1="5000205B" w:usb2="00000000" w:usb3="00000000" w:csb0="00000183" w:csb1="00000000"/>
  </w:font>
  <w:font w:name="Didot">
    <w:charset w:val="00"/>
    <w:family w:val="auto"/>
    <w:pitch w:val="variable"/>
    <w:sig w:usb0="80000067" w:usb1="00000000" w:usb2="00000000"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48EB"/>
    <w:multiLevelType w:val="hybridMultilevel"/>
    <w:tmpl w:val="F0DA96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79529E"/>
    <w:multiLevelType w:val="hybridMultilevel"/>
    <w:tmpl w:val="83EE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3B6CC9"/>
    <w:multiLevelType w:val="hybridMultilevel"/>
    <w:tmpl w:val="7988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D13A28"/>
    <w:multiLevelType w:val="hybridMultilevel"/>
    <w:tmpl w:val="22C8A3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B84311"/>
    <w:multiLevelType w:val="hybridMultilevel"/>
    <w:tmpl w:val="668A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E4"/>
    <w:rsid w:val="000B7FAA"/>
    <w:rsid w:val="001E5AEC"/>
    <w:rsid w:val="00301B63"/>
    <w:rsid w:val="0039391A"/>
    <w:rsid w:val="003B38CF"/>
    <w:rsid w:val="00430C7E"/>
    <w:rsid w:val="004F18E4"/>
    <w:rsid w:val="005B4FBF"/>
    <w:rsid w:val="00771BF4"/>
    <w:rsid w:val="00840058"/>
    <w:rsid w:val="0084349F"/>
    <w:rsid w:val="00A93D02"/>
    <w:rsid w:val="00AA32B6"/>
    <w:rsid w:val="00AA6944"/>
    <w:rsid w:val="00AE7C4C"/>
    <w:rsid w:val="00CF0EAB"/>
    <w:rsid w:val="00DF7080"/>
    <w:rsid w:val="00E2324F"/>
    <w:rsid w:val="00E8297E"/>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94491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E4"/>
    <w:rPr>
      <w:rFonts w:eastAsia="Times New Roman"/>
    </w:rPr>
  </w:style>
  <w:style w:type="paragraph" w:styleId="Heading1">
    <w:name w:val="heading 1"/>
    <w:basedOn w:val="Normal"/>
    <w:next w:val="Normal"/>
    <w:link w:val="Heading1Char"/>
    <w:qFormat/>
    <w:rsid w:val="004F18E4"/>
    <w:pPr>
      <w:keepNext/>
      <w:jc w:val="center"/>
      <w:outlineLvl w:val="0"/>
    </w:pPr>
    <w:rPr>
      <w:rFonts w:ascii="Arial" w:hAnsi="Arial"/>
      <w:noProof/>
      <w:sz w:val="40"/>
      <w:u w:val="single"/>
    </w:rPr>
  </w:style>
  <w:style w:type="paragraph" w:styleId="Heading3">
    <w:name w:val="heading 3"/>
    <w:basedOn w:val="Normal"/>
    <w:next w:val="Normal"/>
    <w:link w:val="Heading3Char"/>
    <w:uiPriority w:val="9"/>
    <w:semiHidden/>
    <w:unhideWhenUsed/>
    <w:qFormat/>
    <w:rsid w:val="003939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8E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18E4"/>
    <w:rPr>
      <w:rFonts w:ascii="Arial" w:eastAsia="Times New Roman" w:hAnsi="Arial"/>
      <w:noProof/>
      <w:sz w:val="40"/>
      <w:u w:val="single"/>
    </w:rPr>
  </w:style>
  <w:style w:type="paragraph" w:styleId="NormalWeb">
    <w:name w:val="Normal (Web)"/>
    <w:basedOn w:val="Normal"/>
    <w:uiPriority w:val="99"/>
    <w:rsid w:val="004F18E4"/>
    <w:pPr>
      <w:spacing w:before="100" w:beforeAutospacing="1" w:after="100" w:afterAutospacing="1"/>
    </w:pPr>
    <w:rPr>
      <w:rFonts w:ascii="Arial Unicode MS" w:eastAsia="Arial Unicode MS" w:hAnsi="Arial Unicode MS" w:cs="Arial Unicode MS"/>
      <w:noProof/>
      <w:color w:val="000000"/>
    </w:rPr>
  </w:style>
  <w:style w:type="character" w:styleId="Hyperlink">
    <w:name w:val="Hyperlink"/>
    <w:basedOn w:val="DefaultParagraphFont"/>
    <w:rsid w:val="004F18E4"/>
    <w:rPr>
      <w:color w:val="0000FF"/>
      <w:u w:val="single"/>
    </w:rPr>
  </w:style>
  <w:style w:type="character" w:customStyle="1" w:styleId="Heading3Char">
    <w:name w:val="Heading 3 Char"/>
    <w:basedOn w:val="DefaultParagraphFont"/>
    <w:link w:val="Heading3"/>
    <w:uiPriority w:val="9"/>
    <w:semiHidden/>
    <w:rsid w:val="0039391A"/>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393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E4"/>
    <w:rPr>
      <w:rFonts w:eastAsia="Times New Roman"/>
    </w:rPr>
  </w:style>
  <w:style w:type="paragraph" w:styleId="Heading1">
    <w:name w:val="heading 1"/>
    <w:basedOn w:val="Normal"/>
    <w:next w:val="Normal"/>
    <w:link w:val="Heading1Char"/>
    <w:qFormat/>
    <w:rsid w:val="004F18E4"/>
    <w:pPr>
      <w:keepNext/>
      <w:jc w:val="center"/>
      <w:outlineLvl w:val="0"/>
    </w:pPr>
    <w:rPr>
      <w:rFonts w:ascii="Arial" w:hAnsi="Arial"/>
      <w:noProof/>
      <w:sz w:val="40"/>
      <w:u w:val="single"/>
    </w:rPr>
  </w:style>
  <w:style w:type="paragraph" w:styleId="Heading3">
    <w:name w:val="heading 3"/>
    <w:basedOn w:val="Normal"/>
    <w:next w:val="Normal"/>
    <w:link w:val="Heading3Char"/>
    <w:uiPriority w:val="9"/>
    <w:semiHidden/>
    <w:unhideWhenUsed/>
    <w:qFormat/>
    <w:rsid w:val="003939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8E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18E4"/>
    <w:rPr>
      <w:rFonts w:ascii="Arial" w:eastAsia="Times New Roman" w:hAnsi="Arial"/>
      <w:noProof/>
      <w:sz w:val="40"/>
      <w:u w:val="single"/>
    </w:rPr>
  </w:style>
  <w:style w:type="paragraph" w:styleId="NormalWeb">
    <w:name w:val="Normal (Web)"/>
    <w:basedOn w:val="Normal"/>
    <w:uiPriority w:val="99"/>
    <w:rsid w:val="004F18E4"/>
    <w:pPr>
      <w:spacing w:before="100" w:beforeAutospacing="1" w:after="100" w:afterAutospacing="1"/>
    </w:pPr>
    <w:rPr>
      <w:rFonts w:ascii="Arial Unicode MS" w:eastAsia="Arial Unicode MS" w:hAnsi="Arial Unicode MS" w:cs="Arial Unicode MS"/>
      <w:noProof/>
      <w:color w:val="000000"/>
    </w:rPr>
  </w:style>
  <w:style w:type="character" w:styleId="Hyperlink">
    <w:name w:val="Hyperlink"/>
    <w:basedOn w:val="DefaultParagraphFont"/>
    <w:rsid w:val="004F18E4"/>
    <w:rPr>
      <w:color w:val="0000FF"/>
      <w:u w:val="single"/>
    </w:rPr>
  </w:style>
  <w:style w:type="character" w:customStyle="1" w:styleId="Heading3Char">
    <w:name w:val="Heading 3 Char"/>
    <w:basedOn w:val="DefaultParagraphFont"/>
    <w:link w:val="Heading3"/>
    <w:uiPriority w:val="9"/>
    <w:semiHidden/>
    <w:rsid w:val="0039391A"/>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39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www.crystalinks.com/mayanmap2.gif" TargetMode="External"/><Relationship Id="rId13" Type="http://schemas.openxmlformats.org/officeDocument/2006/relationships/hyperlink" Target="http://www.ancient.eu/Quetzalcoat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crystalinks.com/olmec.html" TargetMode="External"/><Relationship Id="rId17" Type="http://schemas.openxmlformats.org/officeDocument/2006/relationships/image" Target="http://www.crystalinks.com/olmecart.jpg"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www.latinamericanstudies.org/olmec/olmec-bird.jpg" TargetMode="External"/><Relationship Id="rId10" Type="http://schemas.openxmlformats.org/officeDocument/2006/relationships/image" Target="http://www.crystalinks.com/olmecman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9</cp:revision>
  <cp:lastPrinted>2017-09-25T19:53:00Z</cp:lastPrinted>
  <dcterms:created xsi:type="dcterms:W3CDTF">2017-09-19T00:48:00Z</dcterms:created>
  <dcterms:modified xsi:type="dcterms:W3CDTF">2017-09-25T19:54:00Z</dcterms:modified>
</cp:coreProperties>
</file>