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8833" w14:textId="77777777" w:rsidR="00186272" w:rsidRDefault="00186272" w:rsidP="00186272">
      <w:pPr>
        <w:pStyle w:val="NormalWeb"/>
      </w:pPr>
      <w:r>
        <w:rPr>
          <w:rFonts w:ascii="AktivGrotesk" w:hAnsi="AktivGrotesk"/>
          <w:sz w:val="34"/>
          <w:szCs w:val="34"/>
        </w:rPr>
        <w:t>Section I</w:t>
      </w:r>
      <w:r>
        <w:rPr>
          <w:rFonts w:ascii="AktivGrotesk" w:hAnsi="AktivGrotesk"/>
          <w:sz w:val="34"/>
          <w:szCs w:val="34"/>
        </w:rPr>
        <w:br/>
      </w:r>
      <w:r>
        <w:rPr>
          <w:rFonts w:ascii="AktivGrotesk" w:hAnsi="AktivGrotesk"/>
          <w:sz w:val="28"/>
          <w:szCs w:val="28"/>
        </w:rPr>
        <w:t xml:space="preserve">Part A: Multiple-Choice Questions </w:t>
      </w:r>
    </w:p>
    <w:p w14:paraId="1EA9E13C" w14:textId="77777777" w:rsidR="00186272" w:rsidRDefault="00186272" w:rsidP="00186272">
      <w:pPr>
        <w:pStyle w:val="NormalWeb"/>
      </w:pPr>
      <w:r>
        <w:rPr>
          <w:rFonts w:ascii="Lexia" w:hAnsi="Lexia"/>
          <w:sz w:val="18"/>
          <w:szCs w:val="18"/>
        </w:rPr>
        <w:t xml:space="preserve">As demonstrated in the following section, question sets will be organized around two to </w:t>
      </w:r>
      <w:proofErr w:type="spellStart"/>
      <w:r>
        <w:rPr>
          <w:rFonts w:ascii="Lexia" w:hAnsi="Lexia"/>
          <w:sz w:val="18"/>
          <w:szCs w:val="18"/>
        </w:rPr>
        <w:t>ve</w:t>
      </w:r>
      <w:proofErr w:type="spellEnd"/>
      <w:r>
        <w:rPr>
          <w:rFonts w:ascii="Lexia" w:hAnsi="Lexia"/>
          <w:sz w:val="18"/>
          <w:szCs w:val="18"/>
        </w:rPr>
        <w:t xml:space="preserve"> questions that focus on a primary or secondary source. </w:t>
      </w:r>
    </w:p>
    <w:p w14:paraId="76328EB7" w14:textId="77777777" w:rsidR="00186272" w:rsidRDefault="00186272" w:rsidP="00186272">
      <w:pPr>
        <w:pStyle w:val="NormalWeb"/>
        <w:outlineLvl w:val="0"/>
      </w:pPr>
      <w:r>
        <w:rPr>
          <w:rFonts w:ascii="Lexia" w:hAnsi="Lexia"/>
          <w:b/>
          <w:bCs/>
          <w:sz w:val="18"/>
          <w:szCs w:val="18"/>
        </w:rPr>
        <w:t xml:space="preserve">Questions 1–3 refer to the passage below. </w:t>
      </w:r>
    </w:p>
    <w:p w14:paraId="0C99ED1B" w14:textId="77777777" w:rsidR="00186272" w:rsidRDefault="00186272" w:rsidP="00186272">
      <w:pPr>
        <w:pStyle w:val="NormalWeb"/>
      </w:pPr>
      <w:r>
        <w:rPr>
          <w:rFonts w:ascii="MinionPro" w:hAnsi="MinionPro"/>
          <w:sz w:val="22"/>
          <w:szCs w:val="22"/>
        </w:rPr>
        <w:t>“And if you, my vassal, disobey or break this treaty, may the god Adad, the canal inspector of heaven and earth, put an end to all vegetation in your land. May his waters hit your land with a severe destructive downpour. May locusts devour your crops. May there be no sound of grinding stone in your houses. May the wild animals eat your bread, and may your spirit have no on</w:t>
      </w:r>
      <w:r>
        <w:rPr>
          <w:rFonts w:ascii="MinionPro" w:hAnsi="MinionPro"/>
          <w:sz w:val="22"/>
          <w:szCs w:val="22"/>
        </w:rPr>
        <w:t>e to take care of it and pour off</w:t>
      </w:r>
      <w:r>
        <w:rPr>
          <w:rFonts w:ascii="MinionPro" w:hAnsi="MinionPro"/>
          <w:sz w:val="22"/>
          <w:szCs w:val="22"/>
        </w:rPr>
        <w:t xml:space="preserve">erings of wine for it.” </w:t>
      </w:r>
    </w:p>
    <w:p w14:paraId="0829EA92" w14:textId="77777777" w:rsidR="00186272" w:rsidRDefault="00186272" w:rsidP="00186272">
      <w:pPr>
        <w:pStyle w:val="NormalWeb"/>
      </w:pPr>
      <w:r>
        <w:rPr>
          <w:rFonts w:ascii="MinionPro" w:hAnsi="MinionPro"/>
          <w:sz w:val="22"/>
          <w:szCs w:val="22"/>
        </w:rPr>
        <w:t xml:space="preserve">Excerpt from a treaty between an Assyrian king and the ruler of a subject city-state in northwestern Iran, circa 670 </w:t>
      </w:r>
      <w:proofErr w:type="spellStart"/>
      <w:r>
        <w:rPr>
          <w:rFonts w:ascii="MinionPro" w:hAnsi="MinionPro"/>
          <w:sz w:val="22"/>
          <w:szCs w:val="22"/>
        </w:rPr>
        <w:t>b.c.e</w:t>
      </w:r>
      <w:proofErr w:type="spellEnd"/>
      <w:r>
        <w:rPr>
          <w:rFonts w:ascii="MinionPro" w:hAnsi="MinionPro"/>
          <w:sz w:val="22"/>
          <w:szCs w:val="22"/>
        </w:rPr>
        <w:t xml:space="preserve">. </w:t>
      </w:r>
    </w:p>
    <w:p w14:paraId="4B189AA3" w14:textId="77777777" w:rsidR="00186272" w:rsidRDefault="00186272" w:rsidP="00186272">
      <w:pPr>
        <w:pStyle w:val="NormalWeb"/>
      </w:pPr>
      <w:r>
        <w:rPr>
          <w:rFonts w:ascii="MinionPro" w:hAnsi="MinionPro"/>
          <w:sz w:val="22"/>
          <w:szCs w:val="22"/>
        </w:rPr>
        <w:t xml:space="preserve">1. </w:t>
      </w:r>
      <w:r>
        <w:rPr>
          <w:rFonts w:ascii="MinionPro" w:hAnsi="MinionPro"/>
          <w:sz w:val="22"/>
          <w:szCs w:val="22"/>
        </w:rPr>
        <w:t>Th</w:t>
      </w:r>
      <w:r>
        <w:rPr>
          <w:rFonts w:ascii="MinionPro" w:hAnsi="MinionPro"/>
          <w:sz w:val="22"/>
          <w:szCs w:val="22"/>
        </w:rPr>
        <w:t xml:space="preserve">e </w:t>
      </w:r>
      <w:proofErr w:type="gramStart"/>
      <w:r>
        <w:rPr>
          <w:rFonts w:ascii="MinionPro" w:hAnsi="MinionPro"/>
          <w:sz w:val="22"/>
          <w:szCs w:val="22"/>
        </w:rPr>
        <w:t>particular consequences</w:t>
      </w:r>
      <w:proofErr w:type="gramEnd"/>
      <w:r>
        <w:rPr>
          <w:rFonts w:ascii="MinionPro" w:hAnsi="MinionPro"/>
          <w:sz w:val="22"/>
          <w:szCs w:val="22"/>
        </w:rPr>
        <w:t xml:space="preserve"> invoked in the ritual curse in the treaty most strongly support which of the following statements about ancient Mesopotamia? </w:t>
      </w:r>
    </w:p>
    <w:p w14:paraId="09F13084" w14:textId="77777777" w:rsidR="00186272" w:rsidRDefault="00186272" w:rsidP="00186272">
      <w:pPr>
        <w:pStyle w:val="NormalWeb"/>
        <w:numPr>
          <w:ilvl w:val="0"/>
          <w:numId w:val="1"/>
        </w:numPr>
      </w:pPr>
      <w:r>
        <w:rPr>
          <w:rFonts w:ascii="MinionPro" w:hAnsi="MinionPro"/>
          <w:sz w:val="22"/>
          <w:szCs w:val="22"/>
        </w:rPr>
        <w:t xml:space="preserve">(A)  States’ legitimacy was based on claims to secular authority. </w:t>
      </w:r>
    </w:p>
    <w:p w14:paraId="04DEEE81" w14:textId="77777777" w:rsidR="00186272" w:rsidRDefault="00186272" w:rsidP="00186272">
      <w:pPr>
        <w:pStyle w:val="NormalWeb"/>
        <w:numPr>
          <w:ilvl w:val="0"/>
          <w:numId w:val="1"/>
        </w:numPr>
      </w:pPr>
      <w:r>
        <w:rPr>
          <w:rFonts w:ascii="MinionPro" w:hAnsi="MinionPro"/>
          <w:sz w:val="22"/>
          <w:szCs w:val="22"/>
        </w:rPr>
        <w:t xml:space="preserve">(B)  Ongoing environmental degradation occurred as a byproduct of the spread of pastoralism. </w:t>
      </w:r>
    </w:p>
    <w:p w14:paraId="77708754" w14:textId="77777777" w:rsidR="00186272" w:rsidRDefault="00186272" w:rsidP="00186272">
      <w:pPr>
        <w:pStyle w:val="NormalWeb"/>
        <w:numPr>
          <w:ilvl w:val="0"/>
          <w:numId w:val="1"/>
        </w:numPr>
      </w:pPr>
      <w:r>
        <w:rPr>
          <w:rFonts w:ascii="MinionPro" w:hAnsi="MinionPro"/>
          <w:sz w:val="22"/>
          <w:szCs w:val="22"/>
        </w:rPr>
        <w:t xml:space="preserve">(C)  Maintaining and expanding agricultural production </w:t>
      </w:r>
      <w:proofErr w:type="gramStart"/>
      <w:r>
        <w:rPr>
          <w:rFonts w:ascii="MinionPro" w:hAnsi="MinionPro"/>
          <w:sz w:val="22"/>
          <w:szCs w:val="22"/>
        </w:rPr>
        <w:t>was seen as</w:t>
      </w:r>
      <w:proofErr w:type="gramEnd"/>
      <w:r>
        <w:rPr>
          <w:rFonts w:ascii="MinionPro" w:hAnsi="MinionPro"/>
          <w:sz w:val="22"/>
          <w:szCs w:val="22"/>
        </w:rPr>
        <w:t xml:space="preserve"> a core task of governments. </w:t>
      </w:r>
    </w:p>
    <w:p w14:paraId="330491C2" w14:textId="77777777" w:rsidR="00186272" w:rsidRDefault="00186272" w:rsidP="00186272">
      <w:pPr>
        <w:pStyle w:val="NormalWeb"/>
        <w:numPr>
          <w:ilvl w:val="0"/>
          <w:numId w:val="1"/>
        </w:numPr>
      </w:pPr>
      <w:r>
        <w:rPr>
          <w:rFonts w:ascii="MinionPro" w:hAnsi="MinionPro"/>
          <w:sz w:val="22"/>
          <w:szCs w:val="22"/>
        </w:rPr>
        <w:t xml:space="preserve">(D)   </w:t>
      </w:r>
      <w:r>
        <w:rPr>
          <w:rFonts w:ascii="MinionPro" w:hAnsi="MinionPro"/>
          <w:sz w:val="22"/>
          <w:szCs w:val="22"/>
        </w:rPr>
        <w:t>Th</w:t>
      </w:r>
      <w:r>
        <w:rPr>
          <w:rFonts w:ascii="MinionPro" w:hAnsi="MinionPro"/>
          <w:sz w:val="22"/>
          <w:szCs w:val="22"/>
        </w:rPr>
        <w:t xml:space="preserve">e domestication of plants occurred before the domestication of animals. </w:t>
      </w:r>
    </w:p>
    <w:p w14:paraId="51589D36" w14:textId="77777777" w:rsidR="00186272" w:rsidRDefault="00186272" w:rsidP="00186272">
      <w:pPr>
        <w:pStyle w:val="NormalWeb"/>
      </w:pPr>
      <w:r>
        <w:rPr>
          <w:rFonts w:ascii="AktivGrotesk" w:hAnsi="AktivGrotesk"/>
          <w:sz w:val="18"/>
          <w:szCs w:val="18"/>
        </w:rPr>
        <w:t xml:space="preserve">AP World History Practice Exam </w:t>
      </w:r>
      <w:r>
        <w:rPr>
          <w:rFonts w:ascii="AktivGrotesk" w:hAnsi="AktivGrotesk"/>
          <w:sz w:val="16"/>
          <w:szCs w:val="16"/>
        </w:rPr>
        <w:t xml:space="preserve">Return to Table of Contents 5 </w:t>
      </w:r>
      <w:r>
        <w:rPr>
          <w:rFonts w:ascii="Lexia" w:hAnsi="Lexia"/>
          <w:sz w:val="12"/>
          <w:szCs w:val="12"/>
        </w:rPr>
        <w:t xml:space="preserve">© 2017 The College Board </w:t>
      </w:r>
    </w:p>
    <w:p w14:paraId="4F94035F" w14:textId="77777777" w:rsidR="00186272" w:rsidRDefault="00186272" w:rsidP="00186272">
      <w:pPr>
        <w:pStyle w:val="NormalWeb"/>
      </w:pPr>
      <w:r>
        <w:rPr>
          <w:rFonts w:ascii="AktivGrotesk" w:hAnsi="AktivGrotesk"/>
          <w:sz w:val="18"/>
          <w:szCs w:val="18"/>
        </w:rPr>
        <w:t xml:space="preserve">Section I, Part A </w:t>
      </w:r>
    </w:p>
    <w:p w14:paraId="7C523CC8" w14:textId="77777777" w:rsidR="00186272" w:rsidRDefault="00186272" w:rsidP="00186272">
      <w:pPr>
        <w:pStyle w:val="NormalWeb"/>
        <w:numPr>
          <w:ilvl w:val="0"/>
          <w:numId w:val="2"/>
        </w:numPr>
        <w:rPr>
          <w:rFonts w:ascii="MinionPro" w:hAnsi="MinionPro"/>
          <w:sz w:val="22"/>
          <w:szCs w:val="22"/>
        </w:rPr>
      </w:pPr>
      <w:r>
        <w:rPr>
          <w:rFonts w:ascii="MinionPro" w:hAnsi="MinionPro"/>
          <w:sz w:val="22"/>
          <w:szCs w:val="22"/>
        </w:rPr>
        <w:t xml:space="preserve">A historian would most likely use this passage in the treaty to illustrate which of the following? </w:t>
      </w:r>
    </w:p>
    <w:p w14:paraId="79F2CCB9" w14:textId="77777777" w:rsidR="00186272" w:rsidRDefault="00186272" w:rsidP="00186272">
      <w:pPr>
        <w:pStyle w:val="NormalWeb"/>
        <w:ind w:left="720"/>
        <w:rPr>
          <w:rFonts w:ascii="MinionPro" w:hAnsi="MinionPro"/>
          <w:sz w:val="22"/>
          <w:szCs w:val="22"/>
        </w:rPr>
      </w:pPr>
      <w:r>
        <w:rPr>
          <w:rFonts w:ascii="MinionPro" w:hAnsi="MinionPro"/>
          <w:sz w:val="22"/>
          <w:szCs w:val="22"/>
        </w:rPr>
        <w:t xml:space="preserve">(A) </w:t>
      </w:r>
      <w:r>
        <w:rPr>
          <w:rFonts w:ascii="MinionPro" w:hAnsi="MinionPro"/>
          <w:sz w:val="22"/>
          <w:szCs w:val="22"/>
        </w:rPr>
        <w:t>Th</w:t>
      </w:r>
      <w:r>
        <w:rPr>
          <w:rFonts w:ascii="MinionPro" w:hAnsi="MinionPro"/>
          <w:sz w:val="22"/>
          <w:szCs w:val="22"/>
        </w:rPr>
        <w:t>e precarious nature of early civilizations’ relationship to their physic</w:t>
      </w:r>
      <w:r>
        <w:rPr>
          <w:rFonts w:ascii="MinionPro" w:hAnsi="MinionPro"/>
          <w:sz w:val="22"/>
          <w:szCs w:val="22"/>
        </w:rPr>
        <w:t xml:space="preserve">al environment </w:t>
      </w:r>
    </w:p>
    <w:p w14:paraId="72A4D003" w14:textId="77777777" w:rsidR="00186272" w:rsidRDefault="00186272" w:rsidP="00186272">
      <w:pPr>
        <w:pStyle w:val="NormalWeb"/>
        <w:ind w:left="720"/>
        <w:rPr>
          <w:rFonts w:ascii="MinionPro" w:hAnsi="MinionPro"/>
          <w:sz w:val="22"/>
          <w:szCs w:val="22"/>
        </w:rPr>
      </w:pPr>
      <w:r>
        <w:rPr>
          <w:rFonts w:ascii="MinionPro" w:hAnsi="MinionPro"/>
          <w:sz w:val="22"/>
          <w:szCs w:val="22"/>
        </w:rPr>
        <w:t>(B) The negative eff</w:t>
      </w:r>
      <w:r>
        <w:rPr>
          <w:rFonts w:ascii="MinionPro" w:hAnsi="MinionPro"/>
          <w:sz w:val="22"/>
          <w:szCs w:val="22"/>
        </w:rPr>
        <w:t>ect of overpopulation on urban sanitation and health</w:t>
      </w:r>
      <w:r>
        <w:rPr>
          <w:rFonts w:ascii="PMingLiU" w:eastAsia="PMingLiU" w:hAnsi="PMingLiU" w:cs="PMingLiU"/>
          <w:sz w:val="22"/>
          <w:szCs w:val="22"/>
        </w:rPr>
        <w:br/>
      </w:r>
      <w:r>
        <w:rPr>
          <w:rFonts w:ascii="MinionPro" w:hAnsi="MinionPro"/>
          <w:sz w:val="22"/>
          <w:szCs w:val="22"/>
        </w:rPr>
        <w:t xml:space="preserve">(C) </w:t>
      </w:r>
      <w:r>
        <w:rPr>
          <w:rFonts w:ascii="MinionPro" w:hAnsi="MinionPro"/>
          <w:sz w:val="22"/>
          <w:szCs w:val="22"/>
        </w:rPr>
        <w:t>Th</w:t>
      </w:r>
      <w:r>
        <w:rPr>
          <w:rFonts w:ascii="MinionPro" w:hAnsi="MinionPro"/>
          <w:sz w:val="22"/>
          <w:szCs w:val="22"/>
        </w:rPr>
        <w:t>e emergence of social hierarchies supported by unequal distribution of su</w:t>
      </w:r>
      <w:r>
        <w:rPr>
          <w:rFonts w:ascii="MinionPro" w:hAnsi="MinionPro"/>
          <w:sz w:val="22"/>
          <w:szCs w:val="22"/>
        </w:rPr>
        <w:t xml:space="preserve">rplus food </w:t>
      </w:r>
    </w:p>
    <w:p w14:paraId="37CCF834" w14:textId="77777777" w:rsidR="00186272" w:rsidRDefault="00186272" w:rsidP="00186272">
      <w:pPr>
        <w:pStyle w:val="NormalWeb"/>
        <w:ind w:left="720"/>
        <w:rPr>
          <w:rFonts w:ascii="MinionPro" w:hAnsi="MinionPro"/>
          <w:sz w:val="22"/>
          <w:szCs w:val="22"/>
        </w:rPr>
      </w:pPr>
      <w:r>
        <w:rPr>
          <w:rFonts w:ascii="MinionPro" w:hAnsi="MinionPro"/>
          <w:sz w:val="22"/>
          <w:szCs w:val="22"/>
        </w:rPr>
        <w:t>(D) The nutritional deficiencies suff</w:t>
      </w:r>
      <w:r>
        <w:rPr>
          <w:rFonts w:ascii="MinionPro" w:hAnsi="MinionPro"/>
          <w:sz w:val="22"/>
          <w:szCs w:val="22"/>
        </w:rPr>
        <w:t xml:space="preserve">ered by early agricultural populations </w:t>
      </w:r>
    </w:p>
    <w:p w14:paraId="4D5AB922" w14:textId="77777777" w:rsidR="00186272" w:rsidRDefault="00186272" w:rsidP="00186272">
      <w:pPr>
        <w:pStyle w:val="NormalWeb"/>
        <w:numPr>
          <w:ilvl w:val="0"/>
          <w:numId w:val="2"/>
        </w:numPr>
        <w:rPr>
          <w:rFonts w:ascii="MinionPro" w:hAnsi="MinionPro"/>
          <w:sz w:val="22"/>
          <w:szCs w:val="22"/>
        </w:rPr>
      </w:pPr>
      <w:r>
        <w:rPr>
          <w:rFonts w:ascii="MinionPro" w:hAnsi="MinionPro"/>
          <w:sz w:val="22"/>
          <w:szCs w:val="22"/>
        </w:rPr>
        <w:t>Which of the followi</w:t>
      </w:r>
      <w:r>
        <w:rPr>
          <w:rFonts w:ascii="MinionPro" w:hAnsi="MinionPro"/>
          <w:sz w:val="22"/>
          <w:szCs w:val="22"/>
        </w:rPr>
        <w:t>ng was an important long-term eff</w:t>
      </w:r>
      <w:r>
        <w:rPr>
          <w:rFonts w:ascii="MinionPro" w:hAnsi="MinionPro"/>
          <w:sz w:val="22"/>
          <w:szCs w:val="22"/>
        </w:rPr>
        <w:t xml:space="preserve">ect of the expansion of the Assyrian Empire? </w:t>
      </w:r>
    </w:p>
    <w:p w14:paraId="2C7D29D1" w14:textId="77777777" w:rsidR="00186272" w:rsidRDefault="00186272" w:rsidP="00186272">
      <w:pPr>
        <w:pStyle w:val="NormalWeb"/>
        <w:numPr>
          <w:ilvl w:val="1"/>
          <w:numId w:val="2"/>
        </w:numPr>
        <w:rPr>
          <w:rFonts w:ascii="MinionPro" w:hAnsi="MinionPro"/>
          <w:sz w:val="22"/>
          <w:szCs w:val="22"/>
        </w:rPr>
      </w:pPr>
      <w:r>
        <w:rPr>
          <w:rFonts w:ascii="MinionPro" w:hAnsi="MinionPro"/>
          <w:sz w:val="22"/>
          <w:szCs w:val="22"/>
        </w:rPr>
        <w:t>(A)   the diff</w:t>
      </w:r>
      <w:r>
        <w:rPr>
          <w:rFonts w:ascii="MinionPro" w:hAnsi="MinionPro"/>
          <w:sz w:val="22"/>
          <w:szCs w:val="22"/>
        </w:rPr>
        <w:t xml:space="preserve">usion of monotheistic religious beliefs to East Asia </w:t>
      </w:r>
    </w:p>
    <w:p w14:paraId="58B9EFF2" w14:textId="77777777" w:rsidR="00186272" w:rsidRDefault="00186272" w:rsidP="00186272">
      <w:pPr>
        <w:pStyle w:val="NormalWeb"/>
        <w:numPr>
          <w:ilvl w:val="1"/>
          <w:numId w:val="2"/>
        </w:numPr>
        <w:rPr>
          <w:rFonts w:ascii="MinionPro" w:hAnsi="MinionPro"/>
          <w:sz w:val="22"/>
          <w:szCs w:val="22"/>
        </w:rPr>
      </w:pPr>
      <w:r>
        <w:rPr>
          <w:rFonts w:ascii="MinionPro" w:hAnsi="MinionPro"/>
          <w:sz w:val="22"/>
          <w:szCs w:val="22"/>
        </w:rPr>
        <w:t xml:space="preserve">(B)   </w:t>
      </w:r>
      <w:r>
        <w:rPr>
          <w:rFonts w:ascii="MinionPro" w:hAnsi="MinionPro"/>
          <w:sz w:val="22"/>
          <w:szCs w:val="22"/>
        </w:rPr>
        <w:t>th</w:t>
      </w:r>
      <w:r>
        <w:rPr>
          <w:rFonts w:ascii="MinionPro" w:hAnsi="MinionPro"/>
          <w:sz w:val="22"/>
          <w:szCs w:val="22"/>
        </w:rPr>
        <w:t xml:space="preserve">e development of the Greek alphabet </w:t>
      </w:r>
    </w:p>
    <w:p w14:paraId="7036F984" w14:textId="77777777" w:rsidR="00186272" w:rsidRDefault="00186272" w:rsidP="00186272">
      <w:pPr>
        <w:pStyle w:val="NormalWeb"/>
        <w:numPr>
          <w:ilvl w:val="1"/>
          <w:numId w:val="2"/>
        </w:numPr>
        <w:rPr>
          <w:rFonts w:ascii="MinionPro" w:hAnsi="MinionPro"/>
          <w:sz w:val="22"/>
          <w:szCs w:val="22"/>
        </w:rPr>
      </w:pPr>
      <w:r>
        <w:rPr>
          <w:rFonts w:ascii="MinionPro" w:hAnsi="MinionPro"/>
          <w:sz w:val="22"/>
          <w:szCs w:val="22"/>
        </w:rPr>
        <w:t>(C)  the initial diff</w:t>
      </w:r>
      <w:r>
        <w:rPr>
          <w:rFonts w:ascii="MinionPro" w:hAnsi="MinionPro"/>
          <w:sz w:val="22"/>
          <w:szCs w:val="22"/>
        </w:rPr>
        <w:t xml:space="preserve">usion of advanced mathematical knowledge, such as algebra and trigonometry </w:t>
      </w:r>
    </w:p>
    <w:p w14:paraId="080F3EA8" w14:textId="77777777" w:rsidR="00186272" w:rsidRDefault="00186272" w:rsidP="00186272">
      <w:pPr>
        <w:pStyle w:val="NormalWeb"/>
        <w:numPr>
          <w:ilvl w:val="1"/>
          <w:numId w:val="2"/>
        </w:numPr>
        <w:rPr>
          <w:rFonts w:ascii="MinionPro" w:hAnsi="MinionPro"/>
          <w:sz w:val="22"/>
          <w:szCs w:val="22"/>
        </w:rPr>
      </w:pPr>
      <w:r>
        <w:rPr>
          <w:rFonts w:ascii="MinionPro" w:hAnsi="MinionPro"/>
          <w:sz w:val="22"/>
          <w:szCs w:val="22"/>
        </w:rPr>
        <w:t>(D)  </w:t>
      </w:r>
      <w:r>
        <w:rPr>
          <w:rFonts w:ascii="MinionPro" w:hAnsi="MinionPro"/>
          <w:sz w:val="22"/>
          <w:szCs w:val="22"/>
        </w:rPr>
        <w:t xml:space="preserve">the </w:t>
      </w:r>
      <w:r>
        <w:rPr>
          <w:rFonts w:ascii="MinionPro" w:hAnsi="MinionPro"/>
          <w:sz w:val="22"/>
          <w:szCs w:val="22"/>
        </w:rPr>
        <w:t xml:space="preserve">establishment of Jewish diasporic communities </w:t>
      </w:r>
      <w:proofErr w:type="gramStart"/>
      <w:r>
        <w:rPr>
          <w:rFonts w:ascii="MinionPro" w:hAnsi="MinionPro"/>
          <w:sz w:val="22"/>
          <w:szCs w:val="22"/>
        </w:rPr>
        <w:t>as a result of</w:t>
      </w:r>
      <w:proofErr w:type="gramEnd"/>
      <w:r>
        <w:rPr>
          <w:rFonts w:ascii="MinionPro" w:hAnsi="MinionPro"/>
          <w:sz w:val="22"/>
          <w:szCs w:val="22"/>
        </w:rPr>
        <w:t xml:space="preserve"> Assyrian military conquest </w:t>
      </w:r>
    </w:p>
    <w:p w14:paraId="4BE376B1" w14:textId="77777777" w:rsidR="00186272" w:rsidRDefault="00186272" w:rsidP="00186272">
      <w:pPr>
        <w:pStyle w:val="NormalWeb"/>
      </w:pPr>
      <w:r>
        <w:rPr>
          <w:rFonts w:ascii="AktivGrotesk" w:hAnsi="AktivGrotesk"/>
          <w:sz w:val="18"/>
          <w:szCs w:val="18"/>
        </w:rPr>
        <w:t xml:space="preserve">AP World History Practice Exam </w:t>
      </w:r>
      <w:r>
        <w:rPr>
          <w:rFonts w:ascii="AktivGrotesk" w:hAnsi="AktivGrotesk"/>
          <w:sz w:val="16"/>
          <w:szCs w:val="16"/>
        </w:rPr>
        <w:t xml:space="preserve">Return to Table of Contents 6 </w:t>
      </w:r>
      <w:r>
        <w:rPr>
          <w:rFonts w:ascii="Lexia" w:hAnsi="Lexia"/>
          <w:sz w:val="12"/>
          <w:szCs w:val="12"/>
        </w:rPr>
        <w:t xml:space="preserve">© 2017 The College Board </w:t>
      </w:r>
    </w:p>
    <w:p w14:paraId="704D3EF6" w14:textId="77777777" w:rsidR="00186272" w:rsidRDefault="00186272" w:rsidP="00186272">
      <w:pPr>
        <w:pStyle w:val="NormalWeb"/>
        <w:rPr>
          <w:rFonts w:ascii="AktivGrotesk" w:hAnsi="AktivGrotesk"/>
          <w:sz w:val="18"/>
          <w:szCs w:val="18"/>
        </w:rPr>
      </w:pPr>
    </w:p>
    <w:p w14:paraId="5E755B53" w14:textId="77777777" w:rsidR="00186272" w:rsidRDefault="00186272" w:rsidP="00186272">
      <w:pPr>
        <w:pStyle w:val="NormalWeb"/>
        <w:rPr>
          <w:rFonts w:ascii="AktivGrotesk" w:hAnsi="AktivGrotesk"/>
          <w:sz w:val="18"/>
          <w:szCs w:val="18"/>
        </w:rPr>
      </w:pPr>
    </w:p>
    <w:p w14:paraId="573D7803" w14:textId="77777777" w:rsidR="00186272" w:rsidRDefault="00186272" w:rsidP="00186272">
      <w:pPr>
        <w:pStyle w:val="NormalWeb"/>
        <w:outlineLvl w:val="0"/>
      </w:pPr>
      <w:r>
        <w:rPr>
          <w:rFonts w:ascii="AktivGrotesk" w:hAnsi="AktivGrotesk"/>
          <w:sz w:val="18"/>
          <w:szCs w:val="18"/>
        </w:rPr>
        <w:t xml:space="preserve">Section I, Part A </w:t>
      </w:r>
    </w:p>
    <w:p w14:paraId="6C31E467" w14:textId="77777777" w:rsidR="00186272" w:rsidRDefault="00186272" w:rsidP="00186272">
      <w:pPr>
        <w:pStyle w:val="NormalWeb"/>
        <w:outlineLvl w:val="0"/>
      </w:pPr>
      <w:r>
        <w:rPr>
          <w:rFonts w:ascii="Lexia" w:hAnsi="Lexia"/>
          <w:b/>
          <w:bCs/>
          <w:sz w:val="18"/>
          <w:szCs w:val="18"/>
        </w:rPr>
        <w:t xml:space="preserve">Questions 4–6 refer to the passage below. </w:t>
      </w:r>
    </w:p>
    <w:p w14:paraId="5114310A" w14:textId="77777777" w:rsidR="00186272" w:rsidRDefault="00186272" w:rsidP="00186272">
      <w:pPr>
        <w:pStyle w:val="NormalWeb"/>
      </w:pPr>
      <w:r>
        <w:rPr>
          <w:rFonts w:ascii="MinionPro" w:hAnsi="MinionPro"/>
          <w:sz w:val="22"/>
          <w:szCs w:val="22"/>
        </w:rPr>
        <w:t>“Marriage precedes all other duties of life.</w:t>
      </w:r>
      <w:r>
        <w:rPr>
          <w:rFonts w:ascii="MinionPro" w:hAnsi="MinionPro"/>
          <w:sz w:val="22"/>
          <w:szCs w:val="22"/>
        </w:rPr>
        <w:t xml:space="preserve"> The diff</w:t>
      </w:r>
      <w:r>
        <w:rPr>
          <w:rFonts w:ascii="MinionPro" w:hAnsi="MinionPro"/>
          <w:sz w:val="22"/>
          <w:szCs w:val="22"/>
        </w:rPr>
        <w:t>erent kinds of marriage are: • the</w:t>
      </w:r>
      <w:r>
        <w:rPr>
          <w:rFonts w:ascii="MinionPro" w:hAnsi="MinionPro"/>
          <w:sz w:val="22"/>
          <w:szCs w:val="22"/>
        </w:rPr>
        <w:t xml:space="preserve"> </w:t>
      </w:r>
      <w:r>
        <w:rPr>
          <w:rFonts w:ascii="MinionPro" w:hAnsi="MinionPro"/>
          <w:sz w:val="22"/>
          <w:szCs w:val="22"/>
        </w:rPr>
        <w:t>giving</w:t>
      </w:r>
      <w:r>
        <w:rPr>
          <w:rFonts w:ascii="MinionPro" w:hAnsi="MinionPro"/>
          <w:sz w:val="22"/>
          <w:szCs w:val="22"/>
        </w:rPr>
        <w:t xml:space="preserve"> </w:t>
      </w:r>
      <w:r>
        <w:rPr>
          <w:rFonts w:ascii="MinionPro" w:hAnsi="MinionPro"/>
          <w:sz w:val="22"/>
          <w:szCs w:val="22"/>
        </w:rPr>
        <w:t>in</w:t>
      </w:r>
      <w:r>
        <w:rPr>
          <w:rFonts w:ascii="MinionPro" w:hAnsi="MinionPro"/>
          <w:sz w:val="22"/>
          <w:szCs w:val="22"/>
        </w:rPr>
        <w:t xml:space="preserve"> </w:t>
      </w:r>
      <w:r>
        <w:rPr>
          <w:rFonts w:ascii="MinionPro" w:hAnsi="MinionPro"/>
          <w:sz w:val="22"/>
          <w:szCs w:val="22"/>
        </w:rPr>
        <w:t>marriage</w:t>
      </w:r>
      <w:r>
        <w:rPr>
          <w:rFonts w:ascii="MinionPro" w:hAnsi="MinionPro"/>
          <w:sz w:val="22"/>
          <w:szCs w:val="22"/>
        </w:rPr>
        <w:t xml:space="preserve"> </w:t>
      </w:r>
      <w:r>
        <w:rPr>
          <w:rFonts w:ascii="MinionPro" w:hAnsi="MinionPro"/>
          <w:sz w:val="22"/>
          <w:szCs w:val="22"/>
        </w:rPr>
        <w:t>of</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bride</w:t>
      </w:r>
      <w:r>
        <w:rPr>
          <w:rFonts w:ascii="MinionPro" w:hAnsi="MinionPro"/>
          <w:sz w:val="22"/>
          <w:szCs w:val="22"/>
        </w:rPr>
        <w:t xml:space="preserve"> </w:t>
      </w:r>
      <w:r>
        <w:rPr>
          <w:rFonts w:ascii="MinionPro" w:hAnsi="MinionPro"/>
          <w:sz w:val="22"/>
          <w:szCs w:val="22"/>
        </w:rPr>
        <w:t>with</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dowry...</w:t>
      </w:r>
      <w:r>
        <w:rPr>
          <w:rFonts w:ascii="MinionPro" w:hAnsi="MinionPro"/>
          <w:sz w:val="22"/>
          <w:szCs w:val="22"/>
        </w:rPr>
        <w:br/>
        <w:t>• the</w:t>
      </w:r>
      <w:r>
        <w:rPr>
          <w:rFonts w:ascii="MinionPro" w:hAnsi="MinionPro"/>
          <w:sz w:val="22"/>
          <w:szCs w:val="22"/>
        </w:rPr>
        <w:t xml:space="preserve"> </w:t>
      </w:r>
      <w:r>
        <w:rPr>
          <w:rFonts w:ascii="MinionPro" w:hAnsi="MinionPro"/>
          <w:sz w:val="22"/>
          <w:szCs w:val="22"/>
        </w:rPr>
        <w:t>giving</w:t>
      </w:r>
      <w:r>
        <w:rPr>
          <w:rFonts w:ascii="MinionPro" w:hAnsi="MinionPro"/>
          <w:sz w:val="22"/>
          <w:szCs w:val="22"/>
        </w:rPr>
        <w:t xml:space="preserve"> </w:t>
      </w:r>
      <w:r>
        <w:rPr>
          <w:rFonts w:ascii="MinionPro" w:hAnsi="MinionPro"/>
          <w:sz w:val="22"/>
          <w:szCs w:val="22"/>
        </w:rPr>
        <w:t>in</w:t>
      </w:r>
      <w:r>
        <w:rPr>
          <w:rFonts w:ascii="MinionPro" w:hAnsi="MinionPro"/>
          <w:sz w:val="22"/>
          <w:szCs w:val="22"/>
        </w:rPr>
        <w:t xml:space="preserve"> </w:t>
      </w:r>
      <w:r>
        <w:rPr>
          <w:rFonts w:ascii="MinionPro" w:hAnsi="MinionPro"/>
          <w:sz w:val="22"/>
          <w:szCs w:val="22"/>
        </w:rPr>
        <w:t>marriage</w:t>
      </w:r>
      <w:r>
        <w:rPr>
          <w:rFonts w:ascii="MinionPro" w:hAnsi="MinionPro"/>
          <w:sz w:val="22"/>
          <w:szCs w:val="22"/>
        </w:rPr>
        <w:t xml:space="preserve"> </w:t>
      </w:r>
      <w:r>
        <w:rPr>
          <w:rFonts w:ascii="MinionPro" w:hAnsi="MinionPro"/>
          <w:sz w:val="22"/>
          <w:szCs w:val="22"/>
        </w:rPr>
        <w:t>of</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bride</w:t>
      </w:r>
      <w:r>
        <w:rPr>
          <w:rFonts w:ascii="MinionPro" w:hAnsi="MinionPro"/>
          <w:sz w:val="22"/>
          <w:szCs w:val="22"/>
        </w:rPr>
        <w:t xml:space="preserve"> </w:t>
      </w:r>
      <w:r>
        <w:rPr>
          <w:rFonts w:ascii="MinionPro" w:hAnsi="MinionPro"/>
          <w:sz w:val="22"/>
          <w:szCs w:val="22"/>
        </w:rPr>
        <w:t>in</w:t>
      </w:r>
      <w:r>
        <w:rPr>
          <w:rFonts w:ascii="MinionPro" w:hAnsi="MinionPro"/>
          <w:sz w:val="22"/>
          <w:szCs w:val="22"/>
        </w:rPr>
        <w:t xml:space="preserve"> </w:t>
      </w:r>
      <w:r>
        <w:rPr>
          <w:rFonts w:ascii="MinionPro" w:hAnsi="MinionPro"/>
          <w:sz w:val="22"/>
          <w:szCs w:val="22"/>
        </w:rPr>
        <w:t>exchange</w:t>
      </w:r>
      <w:r>
        <w:rPr>
          <w:rFonts w:ascii="MinionPro" w:hAnsi="MinionPro"/>
          <w:sz w:val="22"/>
          <w:szCs w:val="22"/>
        </w:rPr>
        <w:t xml:space="preserve"> </w:t>
      </w:r>
      <w:r>
        <w:rPr>
          <w:rFonts w:ascii="MinionPro" w:hAnsi="MinionPro"/>
          <w:sz w:val="22"/>
          <w:szCs w:val="22"/>
        </w:rPr>
        <w:t>for</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couple</w:t>
      </w:r>
      <w:r>
        <w:rPr>
          <w:rFonts w:ascii="MinionPro" w:hAnsi="MinionPro"/>
          <w:sz w:val="22"/>
          <w:szCs w:val="22"/>
        </w:rPr>
        <w:t xml:space="preserve"> </w:t>
      </w:r>
      <w:r>
        <w:rPr>
          <w:rFonts w:ascii="MinionPro" w:hAnsi="MinionPro"/>
          <w:sz w:val="22"/>
          <w:szCs w:val="22"/>
        </w:rPr>
        <w:t>of</w:t>
      </w:r>
      <w:r>
        <w:rPr>
          <w:rFonts w:ascii="MinionPro" w:hAnsi="MinionPro"/>
          <w:sz w:val="22"/>
          <w:szCs w:val="22"/>
        </w:rPr>
        <w:t xml:space="preserve"> </w:t>
      </w:r>
      <w:r>
        <w:rPr>
          <w:rFonts w:ascii="MinionPro" w:hAnsi="MinionPro"/>
          <w:sz w:val="22"/>
          <w:szCs w:val="22"/>
        </w:rPr>
        <w:t>cows</w:t>
      </w:r>
      <w:r>
        <w:rPr>
          <w:rFonts w:ascii="PMingLiU" w:eastAsia="PMingLiU" w:hAnsi="PMingLiU" w:cs="PMingLiU"/>
          <w:sz w:val="22"/>
          <w:szCs w:val="22"/>
        </w:rPr>
        <w:br/>
      </w:r>
      <w:r>
        <w:rPr>
          <w:rFonts w:ascii="MinionPro" w:hAnsi="MinionPro"/>
          <w:sz w:val="22"/>
          <w:szCs w:val="22"/>
        </w:rPr>
        <w:t>• the</w:t>
      </w:r>
      <w:r>
        <w:rPr>
          <w:rFonts w:ascii="MinionPro" w:hAnsi="MinionPro"/>
          <w:sz w:val="22"/>
          <w:szCs w:val="22"/>
        </w:rPr>
        <w:t xml:space="preserve"> </w:t>
      </w:r>
      <w:r>
        <w:rPr>
          <w:rFonts w:ascii="MinionPro" w:hAnsi="MinionPro"/>
          <w:sz w:val="22"/>
          <w:szCs w:val="22"/>
        </w:rPr>
        <w:t>giving</w:t>
      </w:r>
      <w:r>
        <w:rPr>
          <w:rFonts w:ascii="MinionPro" w:hAnsi="MinionPro"/>
          <w:sz w:val="22"/>
          <w:szCs w:val="22"/>
        </w:rPr>
        <w:t xml:space="preserve"> </w:t>
      </w:r>
      <w:r>
        <w:rPr>
          <w:rFonts w:ascii="MinionPro" w:hAnsi="MinionPro"/>
          <w:sz w:val="22"/>
          <w:szCs w:val="22"/>
        </w:rPr>
        <w:t>in</w:t>
      </w:r>
      <w:r>
        <w:rPr>
          <w:rFonts w:ascii="MinionPro" w:hAnsi="MinionPro"/>
          <w:sz w:val="22"/>
          <w:szCs w:val="22"/>
        </w:rPr>
        <w:t xml:space="preserve"> </w:t>
      </w:r>
      <w:r>
        <w:rPr>
          <w:rFonts w:ascii="MinionPro" w:hAnsi="MinionPro"/>
          <w:sz w:val="22"/>
          <w:szCs w:val="22"/>
        </w:rPr>
        <w:t>marriage</w:t>
      </w:r>
      <w:r>
        <w:rPr>
          <w:rFonts w:ascii="MinionPro" w:hAnsi="MinionPro"/>
          <w:sz w:val="22"/>
          <w:szCs w:val="22"/>
        </w:rPr>
        <w:t xml:space="preserve"> </w:t>
      </w:r>
      <w:r>
        <w:rPr>
          <w:rFonts w:ascii="MinionPro" w:hAnsi="MinionPro"/>
          <w:sz w:val="22"/>
          <w:szCs w:val="22"/>
        </w:rPr>
        <w:t>of</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bride</w:t>
      </w:r>
      <w:r>
        <w:rPr>
          <w:rFonts w:ascii="MinionPro" w:hAnsi="MinionPro"/>
          <w:sz w:val="22"/>
          <w:szCs w:val="22"/>
        </w:rPr>
        <w:t xml:space="preserve"> </w:t>
      </w:r>
      <w:r>
        <w:rPr>
          <w:rFonts w:ascii="MinionPro" w:hAnsi="MinionPro"/>
          <w:sz w:val="22"/>
          <w:szCs w:val="22"/>
        </w:rPr>
        <w:t>to</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 xml:space="preserve">priest </w:t>
      </w:r>
    </w:p>
    <w:p w14:paraId="0EAA1C96" w14:textId="77777777" w:rsidR="00186272" w:rsidRDefault="00186272" w:rsidP="00186272">
      <w:pPr>
        <w:pStyle w:val="NormalWeb"/>
      </w:pPr>
      <w:r>
        <w:rPr>
          <w:rFonts w:ascii="MinionPro" w:hAnsi="MinionPro"/>
          <w:sz w:val="22"/>
          <w:szCs w:val="22"/>
        </w:rPr>
        <w:t>• the</w:t>
      </w:r>
      <w:r>
        <w:rPr>
          <w:rFonts w:ascii="MinionPro" w:hAnsi="MinionPro"/>
          <w:sz w:val="22"/>
          <w:szCs w:val="22"/>
        </w:rPr>
        <w:t xml:space="preserve"> </w:t>
      </w:r>
      <w:r>
        <w:rPr>
          <w:rFonts w:ascii="MinionPro" w:hAnsi="MinionPro"/>
          <w:sz w:val="22"/>
          <w:szCs w:val="22"/>
        </w:rPr>
        <w:t>voluntary</w:t>
      </w:r>
      <w:r>
        <w:rPr>
          <w:rFonts w:ascii="MinionPro" w:hAnsi="MinionPro"/>
          <w:sz w:val="22"/>
          <w:szCs w:val="22"/>
        </w:rPr>
        <w:t xml:space="preserve"> </w:t>
      </w:r>
      <w:r>
        <w:rPr>
          <w:rFonts w:ascii="MinionPro" w:hAnsi="MinionPro"/>
          <w:sz w:val="22"/>
          <w:szCs w:val="22"/>
        </w:rPr>
        <w:t>union</w:t>
      </w:r>
      <w:r>
        <w:rPr>
          <w:rFonts w:ascii="MinionPro" w:hAnsi="MinionPro"/>
          <w:sz w:val="22"/>
          <w:szCs w:val="22"/>
        </w:rPr>
        <w:t xml:space="preserve"> </w:t>
      </w:r>
      <w:r>
        <w:rPr>
          <w:rFonts w:ascii="MinionPro" w:hAnsi="MinionPro"/>
          <w:sz w:val="22"/>
          <w:szCs w:val="22"/>
        </w:rPr>
        <w:t>of</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maiden</w:t>
      </w:r>
      <w:r>
        <w:rPr>
          <w:rFonts w:ascii="MinionPro" w:hAnsi="MinionPro"/>
          <w:sz w:val="22"/>
          <w:szCs w:val="22"/>
        </w:rPr>
        <w:t xml:space="preserve"> </w:t>
      </w:r>
      <w:r>
        <w:rPr>
          <w:rFonts w:ascii="MinionPro" w:hAnsi="MinionPro"/>
          <w:sz w:val="22"/>
          <w:szCs w:val="22"/>
        </w:rPr>
        <w:t>and</w:t>
      </w:r>
      <w:r>
        <w:rPr>
          <w:rFonts w:ascii="MinionPro" w:hAnsi="MinionPro"/>
          <w:sz w:val="22"/>
          <w:szCs w:val="22"/>
        </w:rPr>
        <w:t xml:space="preserve"> </w:t>
      </w:r>
      <w:r>
        <w:rPr>
          <w:rFonts w:ascii="MinionPro" w:hAnsi="MinionPro"/>
          <w:sz w:val="22"/>
          <w:szCs w:val="22"/>
        </w:rPr>
        <w:t>her</w:t>
      </w:r>
      <w:r>
        <w:rPr>
          <w:rFonts w:ascii="MinionPro" w:hAnsi="MinionPro"/>
          <w:sz w:val="22"/>
          <w:szCs w:val="22"/>
        </w:rPr>
        <w:t xml:space="preserve"> </w:t>
      </w:r>
      <w:r>
        <w:rPr>
          <w:rFonts w:ascii="MinionPro" w:hAnsi="MinionPro"/>
          <w:sz w:val="22"/>
          <w:szCs w:val="22"/>
        </w:rPr>
        <w:t xml:space="preserve">lover </w:t>
      </w:r>
    </w:p>
    <w:p w14:paraId="2F1752B4" w14:textId="77777777" w:rsidR="00186272" w:rsidRDefault="00186272" w:rsidP="00186272">
      <w:pPr>
        <w:pStyle w:val="NormalWeb"/>
      </w:pPr>
      <w:r>
        <w:rPr>
          <w:rFonts w:ascii="MinionPro" w:hAnsi="MinionPro"/>
          <w:sz w:val="22"/>
          <w:szCs w:val="22"/>
        </w:rPr>
        <w:t>• the</w:t>
      </w:r>
      <w:r>
        <w:rPr>
          <w:rFonts w:ascii="MinionPro" w:hAnsi="MinionPro"/>
          <w:sz w:val="22"/>
          <w:szCs w:val="22"/>
        </w:rPr>
        <w:t xml:space="preserve"> </w:t>
      </w:r>
      <w:r>
        <w:rPr>
          <w:rFonts w:ascii="MinionPro" w:hAnsi="MinionPro"/>
          <w:sz w:val="22"/>
          <w:szCs w:val="22"/>
        </w:rPr>
        <w:t>giving</w:t>
      </w:r>
      <w:r>
        <w:rPr>
          <w:rFonts w:ascii="MinionPro" w:hAnsi="MinionPro"/>
          <w:sz w:val="22"/>
          <w:szCs w:val="22"/>
        </w:rPr>
        <w:t xml:space="preserve"> </w:t>
      </w:r>
      <w:r>
        <w:rPr>
          <w:rFonts w:ascii="MinionPro" w:hAnsi="MinionPro"/>
          <w:sz w:val="22"/>
          <w:szCs w:val="22"/>
        </w:rPr>
        <w:t>in</w:t>
      </w:r>
      <w:r>
        <w:rPr>
          <w:rFonts w:ascii="MinionPro" w:hAnsi="MinionPro"/>
          <w:sz w:val="22"/>
          <w:szCs w:val="22"/>
        </w:rPr>
        <w:t xml:space="preserve"> </w:t>
      </w:r>
      <w:r>
        <w:rPr>
          <w:rFonts w:ascii="MinionPro" w:hAnsi="MinionPro"/>
          <w:sz w:val="22"/>
          <w:szCs w:val="22"/>
        </w:rPr>
        <w:t>marriage</w:t>
      </w:r>
      <w:r>
        <w:rPr>
          <w:rFonts w:ascii="MinionPro" w:hAnsi="MinionPro"/>
          <w:sz w:val="22"/>
          <w:szCs w:val="22"/>
        </w:rPr>
        <w:t xml:space="preserve"> </w:t>
      </w:r>
      <w:r>
        <w:rPr>
          <w:rFonts w:ascii="MinionPro" w:hAnsi="MinionPro"/>
          <w:sz w:val="22"/>
          <w:szCs w:val="22"/>
        </w:rPr>
        <w:t>of</w:t>
      </w:r>
      <w:r>
        <w:rPr>
          <w:rFonts w:ascii="MinionPro" w:hAnsi="MinionPro"/>
          <w:sz w:val="22"/>
          <w:szCs w:val="22"/>
        </w:rPr>
        <w:t xml:space="preserve"> </w:t>
      </w:r>
      <w:r>
        <w:rPr>
          <w:rFonts w:ascii="MinionPro" w:hAnsi="MinionPro"/>
          <w:sz w:val="22"/>
          <w:szCs w:val="22"/>
        </w:rPr>
        <w:t>a</w:t>
      </w:r>
      <w:r>
        <w:rPr>
          <w:rFonts w:ascii="MinionPro" w:hAnsi="MinionPro"/>
          <w:sz w:val="22"/>
          <w:szCs w:val="22"/>
        </w:rPr>
        <w:t xml:space="preserve"> </w:t>
      </w:r>
      <w:r>
        <w:rPr>
          <w:rFonts w:ascii="MinionPro" w:hAnsi="MinionPro"/>
          <w:sz w:val="22"/>
          <w:szCs w:val="22"/>
        </w:rPr>
        <w:t>bride</w:t>
      </w:r>
      <w:r>
        <w:rPr>
          <w:rFonts w:ascii="MinionPro" w:hAnsi="MinionPro"/>
          <w:sz w:val="22"/>
          <w:szCs w:val="22"/>
        </w:rPr>
        <w:t xml:space="preserve"> </w:t>
      </w:r>
      <w:r>
        <w:rPr>
          <w:rFonts w:ascii="MinionPro" w:hAnsi="MinionPro"/>
          <w:sz w:val="22"/>
          <w:szCs w:val="22"/>
        </w:rPr>
        <w:t>a</w:t>
      </w:r>
      <w:r>
        <w:rPr>
          <w:rFonts w:ascii="MinionPro" w:hAnsi="MinionPro"/>
          <w:sz w:val="22"/>
          <w:szCs w:val="22"/>
        </w:rPr>
        <w:t>n</w:t>
      </w:r>
      <w:r>
        <w:rPr>
          <w:rFonts w:ascii="MinionPro" w:hAnsi="MinionPro"/>
          <w:sz w:val="22"/>
          <w:szCs w:val="22"/>
        </w:rPr>
        <w:t xml:space="preserve"> </w:t>
      </w:r>
      <w:r>
        <w:rPr>
          <w:rFonts w:ascii="MinionPro" w:hAnsi="MinionPro"/>
          <w:sz w:val="22"/>
          <w:szCs w:val="22"/>
        </w:rPr>
        <w:t>of</w:t>
      </w:r>
      <w:bookmarkStart w:id="0" w:name="_GoBack"/>
      <w:bookmarkEnd w:id="0"/>
      <w:r>
        <w:rPr>
          <w:rFonts w:ascii="MinionPro" w:hAnsi="MinionPro"/>
          <w:sz w:val="22"/>
          <w:szCs w:val="22"/>
        </w:rPr>
        <w:t>f</w:t>
      </w:r>
      <w:r>
        <w:rPr>
          <w:rFonts w:ascii="MinionPro" w:hAnsi="MinionPro"/>
          <w:sz w:val="22"/>
          <w:szCs w:val="22"/>
        </w:rPr>
        <w:t>er</w:t>
      </w:r>
      <w:r>
        <w:rPr>
          <w:rFonts w:ascii="MinionPro" w:hAnsi="MinionPro"/>
          <w:sz w:val="22"/>
          <w:szCs w:val="22"/>
        </w:rPr>
        <w:t xml:space="preserve"> </w:t>
      </w:r>
      <w:r>
        <w:rPr>
          <w:rFonts w:ascii="MinionPro" w:hAnsi="MinionPro"/>
          <w:sz w:val="22"/>
          <w:szCs w:val="22"/>
        </w:rPr>
        <w:t>receiving</w:t>
      </w:r>
      <w:r>
        <w:rPr>
          <w:rFonts w:ascii="MinionPro" w:hAnsi="MinionPro"/>
          <w:sz w:val="22"/>
          <w:szCs w:val="22"/>
        </w:rPr>
        <w:t xml:space="preserve"> </w:t>
      </w:r>
      <w:r>
        <w:rPr>
          <w:rFonts w:ascii="MinionPro" w:hAnsi="MinionPro"/>
          <w:sz w:val="22"/>
          <w:szCs w:val="22"/>
        </w:rPr>
        <w:t>plenty</w:t>
      </w:r>
      <w:r>
        <w:rPr>
          <w:rFonts w:ascii="MinionPro" w:hAnsi="MinionPro"/>
          <w:sz w:val="22"/>
          <w:szCs w:val="22"/>
        </w:rPr>
        <w:t xml:space="preserve"> </w:t>
      </w:r>
      <w:r>
        <w:rPr>
          <w:rFonts w:ascii="MinionPro" w:hAnsi="MinionPro"/>
          <w:sz w:val="22"/>
          <w:szCs w:val="22"/>
        </w:rPr>
        <w:t>of</w:t>
      </w:r>
      <w:r>
        <w:rPr>
          <w:rFonts w:ascii="MinionPro" w:hAnsi="MinionPro"/>
          <w:sz w:val="22"/>
          <w:szCs w:val="22"/>
        </w:rPr>
        <w:t xml:space="preserve"> </w:t>
      </w:r>
      <w:r>
        <w:rPr>
          <w:rFonts w:ascii="MinionPro" w:hAnsi="MinionPro"/>
          <w:sz w:val="22"/>
          <w:szCs w:val="22"/>
        </w:rPr>
        <w:t>wealth</w:t>
      </w:r>
      <w:r>
        <w:rPr>
          <w:rFonts w:ascii="MinionPro" w:hAnsi="MinionPro"/>
          <w:sz w:val="22"/>
          <w:szCs w:val="22"/>
        </w:rPr>
        <w:t xml:space="preserve"> </w:t>
      </w:r>
      <w:r>
        <w:rPr>
          <w:rFonts w:ascii="MinionPro" w:hAnsi="MinionPro"/>
          <w:sz w:val="22"/>
          <w:szCs w:val="22"/>
        </w:rPr>
        <w:t>from</w:t>
      </w:r>
      <w:r>
        <w:rPr>
          <w:rFonts w:ascii="MinionPro" w:hAnsi="MinionPro"/>
          <w:sz w:val="22"/>
          <w:szCs w:val="22"/>
        </w:rPr>
        <w:t xml:space="preserve"> </w:t>
      </w:r>
      <w:r>
        <w:rPr>
          <w:rFonts w:ascii="MinionPro" w:hAnsi="MinionPro"/>
          <w:sz w:val="22"/>
          <w:szCs w:val="22"/>
        </w:rPr>
        <w:t>the</w:t>
      </w:r>
      <w:r>
        <w:rPr>
          <w:rFonts w:ascii="MinionPro" w:hAnsi="MinionPro"/>
          <w:sz w:val="22"/>
          <w:szCs w:val="22"/>
        </w:rPr>
        <w:t xml:space="preserve"> </w:t>
      </w:r>
      <w:r>
        <w:rPr>
          <w:rFonts w:ascii="MinionPro" w:hAnsi="MinionPro"/>
          <w:sz w:val="22"/>
          <w:szCs w:val="22"/>
        </w:rPr>
        <w:t>groom’s</w:t>
      </w:r>
      <w:r>
        <w:rPr>
          <w:rFonts w:ascii="MinionPro" w:hAnsi="MinionPro"/>
          <w:sz w:val="22"/>
          <w:szCs w:val="22"/>
        </w:rPr>
        <w:t xml:space="preserve"> </w:t>
      </w:r>
      <w:r>
        <w:rPr>
          <w:rFonts w:ascii="MinionPro" w:hAnsi="MinionPro"/>
          <w:sz w:val="22"/>
          <w:szCs w:val="22"/>
        </w:rPr>
        <w:t xml:space="preserve">family </w:t>
      </w:r>
    </w:p>
    <w:p w14:paraId="2CCC7D50" w14:textId="77777777" w:rsidR="00186272" w:rsidRDefault="00186272" w:rsidP="00186272">
      <w:pPr>
        <w:pStyle w:val="NormalWeb"/>
      </w:pPr>
      <w:r>
        <w:rPr>
          <w:rFonts w:ascii="MinionPro" w:hAnsi="MinionPro"/>
          <w:sz w:val="22"/>
          <w:szCs w:val="22"/>
        </w:rPr>
        <w:t xml:space="preserve">Of these, the </w:t>
      </w:r>
      <w:r>
        <w:rPr>
          <w:rFonts w:ascii="MinionPro" w:hAnsi="MinionPro"/>
          <w:sz w:val="22"/>
          <w:szCs w:val="22"/>
        </w:rPr>
        <w:t>fi</w:t>
      </w:r>
      <w:r>
        <w:rPr>
          <w:rFonts w:ascii="MinionPro" w:hAnsi="MinionPro"/>
          <w:sz w:val="22"/>
          <w:szCs w:val="22"/>
        </w:rPr>
        <w:t xml:space="preserve">rst three are ancestral customs of old and are valid on </w:t>
      </w:r>
      <w:proofErr w:type="gramStart"/>
      <w:r>
        <w:rPr>
          <w:rFonts w:ascii="MinionPro" w:hAnsi="MinionPro"/>
          <w:sz w:val="22"/>
          <w:szCs w:val="22"/>
        </w:rPr>
        <w:t>their</w:t>
      </w:r>
      <w:proofErr w:type="gramEnd"/>
      <w:r>
        <w:rPr>
          <w:rFonts w:ascii="MinionPro" w:hAnsi="MinionPro"/>
          <w:sz w:val="22"/>
          <w:szCs w:val="22"/>
        </w:rPr>
        <w:t xml:space="preserve"> being approved of by the father of the bride.</w:t>
      </w:r>
      <w:r>
        <w:rPr>
          <w:rFonts w:ascii="MinionPro" w:hAnsi="MinionPro"/>
          <w:sz w:val="22"/>
          <w:szCs w:val="22"/>
        </w:rPr>
        <w:t xml:space="preserve"> The </w:t>
      </w:r>
      <w:r>
        <w:rPr>
          <w:rFonts w:ascii="MinionPro" w:hAnsi="MinionPro"/>
          <w:sz w:val="22"/>
          <w:szCs w:val="22"/>
        </w:rPr>
        <w:t>rest are to be sanctioned by both the father and the mother</w:t>
      </w:r>
      <w:proofErr w:type="gramStart"/>
      <w:r>
        <w:rPr>
          <w:rFonts w:ascii="MinionPro" w:hAnsi="MinionPro"/>
          <w:sz w:val="22"/>
          <w:szCs w:val="22"/>
        </w:rPr>
        <w:t>. . . .</w:t>
      </w:r>
      <w:proofErr w:type="gramEnd"/>
      <w:r>
        <w:rPr>
          <w:rFonts w:ascii="MinionPro" w:hAnsi="MinionPro"/>
          <w:sz w:val="22"/>
          <w:szCs w:val="22"/>
        </w:rPr>
        <w:t xml:space="preserve"> Any kind of marriage [that meets the above conditions] is approvable</w:t>
      </w:r>
      <w:proofErr w:type="gramStart"/>
      <w:r>
        <w:rPr>
          <w:rFonts w:ascii="MinionPro" w:hAnsi="MinionPro"/>
          <w:sz w:val="22"/>
          <w:szCs w:val="22"/>
        </w:rPr>
        <w:t>. . . .</w:t>
      </w:r>
      <w:proofErr w:type="gramEnd"/>
      <w:r>
        <w:rPr>
          <w:rFonts w:ascii="MinionPro" w:hAnsi="MinionPro"/>
          <w:sz w:val="22"/>
          <w:szCs w:val="22"/>
        </w:rPr>
        <w:t xml:space="preserve"> </w:t>
      </w:r>
    </w:p>
    <w:p w14:paraId="3BF02933" w14:textId="77777777" w:rsidR="00186272" w:rsidRDefault="00186272" w:rsidP="00186272">
      <w:pPr>
        <w:pStyle w:val="NormalWeb"/>
      </w:pPr>
      <w:r>
        <w:rPr>
          <w:rFonts w:ascii="MinionPro" w:hAnsi="MinionPro"/>
          <w:sz w:val="22"/>
          <w:szCs w:val="22"/>
        </w:rPr>
        <w:t xml:space="preserve">Sons begotten by men of higher caste and women of lower caste </w:t>
      </w:r>
      <w:proofErr w:type="gramStart"/>
      <w:r>
        <w:rPr>
          <w:rFonts w:ascii="MinionPro" w:hAnsi="MinionPro"/>
          <w:sz w:val="22"/>
          <w:szCs w:val="22"/>
        </w:rPr>
        <w:t>are considered to be</w:t>
      </w:r>
      <w:proofErr w:type="gramEnd"/>
      <w:r>
        <w:rPr>
          <w:rFonts w:ascii="MinionPro" w:hAnsi="MinionPro"/>
          <w:sz w:val="22"/>
          <w:szCs w:val="22"/>
        </w:rPr>
        <w:t xml:space="preserve"> of mixed caste. Sons begotten by men of lower caste and women of higher caste originate </w:t>
      </w:r>
      <w:proofErr w:type="gramStart"/>
      <w:r>
        <w:rPr>
          <w:rFonts w:ascii="MinionPro" w:hAnsi="MinionPro"/>
          <w:sz w:val="22"/>
          <w:szCs w:val="22"/>
        </w:rPr>
        <w:t>on account of</w:t>
      </w:r>
      <w:proofErr w:type="gramEnd"/>
      <w:r>
        <w:rPr>
          <w:rFonts w:ascii="MinionPro" w:hAnsi="MinionPro"/>
          <w:sz w:val="22"/>
          <w:szCs w:val="22"/>
        </w:rPr>
        <w:t xml:space="preserve"> kings violating all norms of proper behavior.” </w:t>
      </w:r>
    </w:p>
    <w:p w14:paraId="076959C8" w14:textId="77777777" w:rsidR="00186272" w:rsidRDefault="00186272" w:rsidP="00186272">
      <w:pPr>
        <w:pStyle w:val="NormalWeb"/>
      </w:pPr>
      <w:proofErr w:type="spellStart"/>
      <w:r>
        <w:rPr>
          <w:rFonts w:ascii="MinionPro" w:hAnsi="MinionPro"/>
          <w:i/>
          <w:iCs/>
          <w:sz w:val="22"/>
          <w:szCs w:val="22"/>
        </w:rPr>
        <w:t>Arthashastra</w:t>
      </w:r>
      <w:proofErr w:type="spellEnd"/>
      <w:r>
        <w:rPr>
          <w:rFonts w:ascii="MinionPro" w:hAnsi="MinionPro"/>
          <w:sz w:val="22"/>
          <w:szCs w:val="22"/>
        </w:rPr>
        <w:t xml:space="preserve">, a legal and political treatise produced for Chandragupta, a Hindu ruler of the </w:t>
      </w:r>
      <w:proofErr w:type="spellStart"/>
      <w:r>
        <w:rPr>
          <w:rFonts w:ascii="MinionPro" w:hAnsi="MinionPro"/>
          <w:sz w:val="22"/>
          <w:szCs w:val="22"/>
        </w:rPr>
        <w:t>Mauryan</w:t>
      </w:r>
      <w:proofErr w:type="spellEnd"/>
      <w:r>
        <w:rPr>
          <w:rFonts w:ascii="MinionPro" w:hAnsi="MinionPro"/>
          <w:sz w:val="22"/>
          <w:szCs w:val="22"/>
        </w:rPr>
        <w:t xml:space="preserve"> dynasty in India, circa 300 </w:t>
      </w:r>
      <w:proofErr w:type="spellStart"/>
      <w:r>
        <w:rPr>
          <w:rFonts w:ascii="MinionPro" w:hAnsi="MinionPro"/>
          <w:sz w:val="22"/>
          <w:szCs w:val="22"/>
        </w:rPr>
        <w:t>b.c.e</w:t>
      </w:r>
      <w:proofErr w:type="spellEnd"/>
      <w:r>
        <w:rPr>
          <w:rFonts w:ascii="MinionPro" w:hAnsi="MinionPro"/>
          <w:sz w:val="22"/>
          <w:szCs w:val="22"/>
        </w:rPr>
        <w:t xml:space="preserve">. </w:t>
      </w:r>
    </w:p>
    <w:p w14:paraId="6FA5EF5F" w14:textId="77777777" w:rsidR="00186272" w:rsidRDefault="00186272" w:rsidP="00186272">
      <w:pPr>
        <w:pStyle w:val="NormalWeb"/>
        <w:numPr>
          <w:ilvl w:val="0"/>
          <w:numId w:val="3"/>
        </w:numPr>
        <w:rPr>
          <w:rFonts w:ascii="MinionPro" w:hAnsi="MinionPro"/>
          <w:sz w:val="22"/>
          <w:szCs w:val="22"/>
        </w:rPr>
      </w:pPr>
      <w:r>
        <w:rPr>
          <w:rFonts w:ascii="MinionPro" w:hAnsi="MinionPro"/>
          <w:sz w:val="22"/>
          <w:szCs w:val="22"/>
        </w:rPr>
        <w:t xml:space="preserve">Compared to the regulations in the excerpt, Buddhist practices concerning </w:t>
      </w:r>
      <w:r>
        <w:rPr>
          <w:rFonts w:ascii="MinionPro" w:hAnsi="MinionPro"/>
          <w:sz w:val="22"/>
          <w:szCs w:val="22"/>
        </w:rPr>
        <w:t>gender roles in the period 600 C.E. to 600 B</w:t>
      </w:r>
      <w:r>
        <w:rPr>
          <w:rFonts w:ascii="MinionPro" w:hAnsi="MinionPro"/>
          <w:sz w:val="22"/>
          <w:szCs w:val="22"/>
        </w:rPr>
        <w:t>.</w:t>
      </w:r>
      <w:r>
        <w:rPr>
          <w:rFonts w:ascii="MinionPro" w:hAnsi="MinionPro"/>
          <w:sz w:val="22"/>
          <w:szCs w:val="22"/>
        </w:rPr>
        <w:t>C.E. diff</w:t>
      </w:r>
      <w:r>
        <w:rPr>
          <w:rFonts w:ascii="MinionPro" w:hAnsi="MinionPro"/>
          <w:sz w:val="22"/>
          <w:szCs w:val="22"/>
        </w:rPr>
        <w:t xml:space="preserve">ered in that they </w:t>
      </w:r>
    </w:p>
    <w:p w14:paraId="4BDD05AC" w14:textId="77777777" w:rsidR="00186272" w:rsidRDefault="00186272" w:rsidP="00186272">
      <w:pPr>
        <w:pStyle w:val="NormalWeb"/>
        <w:numPr>
          <w:ilvl w:val="1"/>
          <w:numId w:val="3"/>
        </w:numPr>
        <w:outlineLvl w:val="0"/>
        <w:rPr>
          <w:rFonts w:ascii="MinionPro" w:hAnsi="MinionPro"/>
          <w:sz w:val="22"/>
          <w:szCs w:val="22"/>
        </w:rPr>
      </w:pPr>
      <w:r>
        <w:rPr>
          <w:rFonts w:ascii="MinionPro" w:hAnsi="MinionPro"/>
          <w:sz w:val="22"/>
          <w:szCs w:val="22"/>
        </w:rPr>
        <w:t xml:space="preserve">(A)  rejected the validity of marriage as an institution </w:t>
      </w:r>
    </w:p>
    <w:p w14:paraId="792F828E" w14:textId="77777777" w:rsidR="00186272" w:rsidRDefault="00186272" w:rsidP="00186272">
      <w:pPr>
        <w:pStyle w:val="NormalWeb"/>
        <w:numPr>
          <w:ilvl w:val="1"/>
          <w:numId w:val="3"/>
        </w:numPr>
        <w:rPr>
          <w:rFonts w:ascii="MinionPro" w:hAnsi="MinionPro"/>
          <w:sz w:val="22"/>
          <w:szCs w:val="22"/>
        </w:rPr>
      </w:pPr>
      <w:r>
        <w:rPr>
          <w:rFonts w:ascii="MinionPro" w:hAnsi="MinionPro"/>
          <w:sz w:val="22"/>
          <w:szCs w:val="22"/>
        </w:rPr>
        <w:t>(B)  off</w:t>
      </w:r>
      <w:r>
        <w:rPr>
          <w:rFonts w:ascii="MinionPro" w:hAnsi="MinionPro"/>
          <w:sz w:val="22"/>
          <w:szCs w:val="22"/>
        </w:rPr>
        <w:t xml:space="preserve">ered women and men the possibility of monastic life as an alternative to marriage </w:t>
      </w:r>
    </w:p>
    <w:p w14:paraId="2EB07115" w14:textId="77777777" w:rsidR="00186272" w:rsidRDefault="00186272" w:rsidP="00186272">
      <w:pPr>
        <w:pStyle w:val="NormalWeb"/>
        <w:numPr>
          <w:ilvl w:val="1"/>
          <w:numId w:val="3"/>
        </w:numPr>
        <w:rPr>
          <w:rFonts w:ascii="MinionPro" w:hAnsi="MinionPro"/>
          <w:sz w:val="22"/>
          <w:szCs w:val="22"/>
        </w:rPr>
      </w:pPr>
      <w:r>
        <w:rPr>
          <w:rFonts w:ascii="MinionPro" w:hAnsi="MinionPro"/>
          <w:sz w:val="22"/>
          <w:szCs w:val="22"/>
        </w:rPr>
        <w:t xml:space="preserve">(C)  gave the bride’s mother, rather than the father, the primary role in making marriage decisions </w:t>
      </w:r>
    </w:p>
    <w:p w14:paraId="41EEF0E5" w14:textId="77777777" w:rsidR="00186272" w:rsidRDefault="00186272" w:rsidP="00186272">
      <w:pPr>
        <w:pStyle w:val="NormalWeb"/>
        <w:numPr>
          <w:ilvl w:val="1"/>
          <w:numId w:val="3"/>
        </w:numPr>
        <w:rPr>
          <w:rFonts w:ascii="MinionPro" w:hAnsi="MinionPro"/>
          <w:sz w:val="22"/>
          <w:szCs w:val="22"/>
        </w:rPr>
      </w:pPr>
      <w:r>
        <w:rPr>
          <w:rFonts w:ascii="MinionPro" w:hAnsi="MinionPro"/>
          <w:sz w:val="22"/>
          <w:szCs w:val="22"/>
        </w:rPr>
        <w:t xml:space="preserve">(D)  asserted that only marriages based on the free choice of both spouses were valid </w:t>
      </w:r>
    </w:p>
    <w:p w14:paraId="069C58DD" w14:textId="77777777" w:rsidR="00186272" w:rsidRDefault="00186272" w:rsidP="00186272">
      <w:pPr>
        <w:pStyle w:val="NormalWeb"/>
        <w:ind w:left="1080"/>
        <w:rPr>
          <w:rFonts w:ascii="MinionPro" w:hAnsi="MinionPro"/>
          <w:sz w:val="22"/>
          <w:szCs w:val="22"/>
        </w:rPr>
      </w:pPr>
    </w:p>
    <w:p w14:paraId="3709B754" w14:textId="77777777" w:rsidR="00186272" w:rsidRDefault="00186272" w:rsidP="00186272">
      <w:pPr>
        <w:pStyle w:val="NormalWeb"/>
        <w:ind w:left="1080"/>
        <w:rPr>
          <w:rFonts w:ascii="MinionPro" w:hAnsi="MinionPro"/>
          <w:sz w:val="22"/>
          <w:szCs w:val="22"/>
        </w:rPr>
      </w:pPr>
    </w:p>
    <w:p w14:paraId="0ACAEF54" w14:textId="77777777" w:rsidR="00186272" w:rsidRPr="00186272" w:rsidRDefault="00186272" w:rsidP="00186272">
      <w:pPr>
        <w:pStyle w:val="NormalWeb"/>
        <w:numPr>
          <w:ilvl w:val="0"/>
          <w:numId w:val="3"/>
        </w:numPr>
        <w:rPr>
          <w:rFonts w:ascii="MinionPro" w:hAnsi="MinionPro"/>
          <w:sz w:val="22"/>
          <w:szCs w:val="22"/>
        </w:rPr>
      </w:pPr>
      <w:r w:rsidRPr="00186272">
        <w:rPr>
          <w:rFonts w:ascii="MinionPro" w:hAnsi="MinionPro"/>
          <w:sz w:val="22"/>
          <w:szCs w:val="22"/>
        </w:rPr>
        <w:t>Th</w:t>
      </w:r>
      <w:r w:rsidRPr="00186272">
        <w:rPr>
          <w:rFonts w:ascii="MinionPro" w:hAnsi="MinionPro"/>
          <w:sz w:val="22"/>
          <w:szCs w:val="22"/>
        </w:rPr>
        <w:t xml:space="preserve">e views expressed in the excerpt are best seen as evidence of which of the following in </w:t>
      </w:r>
      <w:proofErr w:type="spellStart"/>
      <w:r w:rsidRPr="00186272">
        <w:rPr>
          <w:rFonts w:ascii="MinionPro" w:hAnsi="MinionPro"/>
          <w:sz w:val="22"/>
          <w:szCs w:val="22"/>
        </w:rPr>
        <w:t>Mauryan</w:t>
      </w:r>
      <w:proofErr w:type="spellEnd"/>
      <w:r w:rsidRPr="00186272">
        <w:rPr>
          <w:rFonts w:ascii="MinionPro" w:hAnsi="MinionPro"/>
          <w:sz w:val="22"/>
          <w:szCs w:val="22"/>
        </w:rPr>
        <w:t xml:space="preserve"> society? </w:t>
      </w:r>
    </w:p>
    <w:p w14:paraId="264C2CE1" w14:textId="77777777" w:rsidR="00186272" w:rsidRDefault="00186272" w:rsidP="00186272">
      <w:pPr>
        <w:pStyle w:val="NormalWeb"/>
        <w:ind w:left="720"/>
        <w:rPr>
          <w:rFonts w:ascii="MinionPro" w:hAnsi="MinionPro"/>
          <w:sz w:val="22"/>
          <w:szCs w:val="22"/>
        </w:rPr>
      </w:pPr>
      <w:r>
        <w:rPr>
          <w:rFonts w:ascii="MinionPro" w:hAnsi="MinionPro"/>
          <w:sz w:val="22"/>
          <w:szCs w:val="22"/>
        </w:rPr>
        <w:t>(A)</w:t>
      </w:r>
      <w:r>
        <w:rPr>
          <w:rFonts w:ascii="MinionPro" w:hAnsi="MinionPro"/>
          <w:sz w:val="22"/>
          <w:szCs w:val="22"/>
        </w:rPr>
        <w:t xml:space="preserve">the </w:t>
      </w:r>
      <w:r>
        <w:rPr>
          <w:rFonts w:ascii="MinionPro" w:hAnsi="MinionPro"/>
          <w:sz w:val="22"/>
          <w:szCs w:val="22"/>
        </w:rPr>
        <w:t>persistence of patriarchy</w:t>
      </w:r>
      <w:r>
        <w:rPr>
          <w:rFonts w:ascii="MinionPro" w:hAnsi="MinionPro"/>
          <w:sz w:val="22"/>
          <w:szCs w:val="22"/>
        </w:rPr>
        <w:br/>
        <w:t>(B)</w:t>
      </w:r>
      <w:r>
        <w:rPr>
          <w:rFonts w:ascii="MinionPro" w:hAnsi="MinionPro"/>
          <w:sz w:val="22"/>
          <w:szCs w:val="22"/>
        </w:rPr>
        <w:t xml:space="preserve">the </w:t>
      </w:r>
      <w:r>
        <w:rPr>
          <w:rFonts w:ascii="MinionPro" w:hAnsi="MinionPro"/>
          <w:sz w:val="22"/>
          <w:szCs w:val="22"/>
        </w:rPr>
        <w:t>absence of inter-caste marriages</w:t>
      </w:r>
      <w:r>
        <w:rPr>
          <w:rFonts w:ascii="MinionPro" w:hAnsi="MinionPro"/>
          <w:sz w:val="22"/>
          <w:szCs w:val="22"/>
        </w:rPr>
        <w:br/>
        <w:t>(C)</w:t>
      </w:r>
      <w:r>
        <w:rPr>
          <w:rFonts w:ascii="MinionPro" w:hAnsi="MinionPro"/>
          <w:sz w:val="22"/>
          <w:szCs w:val="22"/>
        </w:rPr>
        <w:t xml:space="preserve">the </w:t>
      </w:r>
      <w:r>
        <w:rPr>
          <w:rFonts w:ascii="MinionPro" w:hAnsi="MinionPro"/>
          <w:sz w:val="22"/>
          <w:szCs w:val="22"/>
        </w:rPr>
        <w:t>social acceptance of children born out of wedlock (</w:t>
      </w:r>
    </w:p>
    <w:p w14:paraId="53627287" w14:textId="77777777" w:rsidR="00186272" w:rsidRDefault="00186272" w:rsidP="00186272">
      <w:pPr>
        <w:pStyle w:val="NormalWeb"/>
        <w:ind w:left="720"/>
        <w:rPr>
          <w:rFonts w:ascii="MinionPro" w:hAnsi="MinionPro"/>
          <w:sz w:val="22"/>
          <w:szCs w:val="22"/>
        </w:rPr>
      </w:pPr>
      <w:r>
        <w:rPr>
          <w:rFonts w:ascii="MinionPro" w:hAnsi="MinionPro"/>
          <w:sz w:val="22"/>
          <w:szCs w:val="22"/>
        </w:rPr>
        <w:t>D)</w:t>
      </w:r>
      <w:r>
        <w:rPr>
          <w:rFonts w:ascii="MinionPro" w:hAnsi="MinionPro"/>
          <w:sz w:val="22"/>
          <w:szCs w:val="22"/>
        </w:rPr>
        <w:t xml:space="preserve">the </w:t>
      </w:r>
      <w:r>
        <w:rPr>
          <w:rFonts w:ascii="MinionPro" w:hAnsi="MinionPro"/>
          <w:sz w:val="22"/>
          <w:szCs w:val="22"/>
        </w:rPr>
        <w:t xml:space="preserve">rulers’ lax enforcement of religious doctrine </w:t>
      </w:r>
    </w:p>
    <w:p w14:paraId="02D08721" w14:textId="77777777" w:rsidR="00186272" w:rsidRDefault="00186272" w:rsidP="00186272">
      <w:pPr>
        <w:pStyle w:val="NormalWeb"/>
        <w:ind w:left="360"/>
        <w:rPr>
          <w:rFonts w:ascii="MinionPro" w:hAnsi="MinionPro"/>
          <w:sz w:val="22"/>
          <w:szCs w:val="22"/>
        </w:rPr>
      </w:pPr>
    </w:p>
    <w:p w14:paraId="14DCA78D" w14:textId="77777777" w:rsidR="00186272" w:rsidRDefault="00186272" w:rsidP="00186272">
      <w:pPr>
        <w:pStyle w:val="NormalWeb"/>
        <w:numPr>
          <w:ilvl w:val="0"/>
          <w:numId w:val="3"/>
        </w:numPr>
        <w:rPr>
          <w:rFonts w:ascii="MinionPro" w:hAnsi="MinionPro"/>
          <w:sz w:val="22"/>
          <w:szCs w:val="22"/>
        </w:rPr>
      </w:pPr>
      <w:r>
        <w:rPr>
          <w:rFonts w:ascii="MinionPro" w:hAnsi="MinionPro"/>
          <w:sz w:val="22"/>
          <w:szCs w:val="22"/>
        </w:rPr>
        <w:t xml:space="preserve">Which of the following changes to </w:t>
      </w:r>
      <w:proofErr w:type="spellStart"/>
      <w:r>
        <w:rPr>
          <w:rFonts w:ascii="MinionPro" w:hAnsi="MinionPro"/>
          <w:sz w:val="22"/>
          <w:szCs w:val="22"/>
        </w:rPr>
        <w:t>Mauryan</w:t>
      </w:r>
      <w:proofErr w:type="spellEnd"/>
      <w:r>
        <w:rPr>
          <w:rFonts w:ascii="MinionPro" w:hAnsi="MinionPro"/>
          <w:sz w:val="22"/>
          <w:szCs w:val="22"/>
        </w:rPr>
        <w:t xml:space="preserve"> religious policy occurred under Chandragupta’s grandson, Emperor </w:t>
      </w:r>
      <w:proofErr w:type="spellStart"/>
      <w:r>
        <w:rPr>
          <w:rFonts w:ascii="MinionPro" w:hAnsi="MinionPro"/>
          <w:sz w:val="22"/>
          <w:szCs w:val="22"/>
        </w:rPr>
        <w:t>Ashoka</w:t>
      </w:r>
      <w:proofErr w:type="spellEnd"/>
      <w:r>
        <w:rPr>
          <w:rFonts w:ascii="MinionPro" w:hAnsi="MinionPro"/>
          <w:sz w:val="22"/>
          <w:szCs w:val="22"/>
        </w:rPr>
        <w:t xml:space="preserve">? </w:t>
      </w:r>
    </w:p>
    <w:p w14:paraId="7014864B" w14:textId="77777777" w:rsidR="00186272" w:rsidRDefault="00186272" w:rsidP="00186272">
      <w:pPr>
        <w:pStyle w:val="NormalWeb"/>
        <w:ind w:left="720"/>
        <w:rPr>
          <w:rFonts w:ascii="MinionPro" w:hAnsi="MinionPro"/>
          <w:sz w:val="22"/>
          <w:szCs w:val="22"/>
        </w:rPr>
      </w:pPr>
      <w:r>
        <w:rPr>
          <w:rFonts w:ascii="MinionPro" w:hAnsi="MinionPro"/>
          <w:sz w:val="22"/>
          <w:szCs w:val="22"/>
        </w:rPr>
        <w:t>(A)</w:t>
      </w:r>
      <w:r>
        <w:rPr>
          <w:rFonts w:ascii="MinionPro" w:hAnsi="MinionPro"/>
          <w:sz w:val="22"/>
          <w:szCs w:val="22"/>
        </w:rPr>
        <w:t>the</w:t>
      </w:r>
      <w:r>
        <w:rPr>
          <w:rFonts w:ascii="MinionPro" w:hAnsi="MinionPro"/>
          <w:sz w:val="22"/>
          <w:szCs w:val="22"/>
        </w:rPr>
        <w:t>e</w:t>
      </w:r>
      <w:r>
        <w:rPr>
          <w:rFonts w:ascii="MinionPro" w:hAnsi="MinionPro"/>
          <w:sz w:val="22"/>
          <w:szCs w:val="22"/>
        </w:rPr>
        <w:t xml:space="preserve"> </w:t>
      </w:r>
      <w:proofErr w:type="spellStart"/>
      <w:r>
        <w:rPr>
          <w:rFonts w:ascii="MinionPro" w:hAnsi="MinionPro"/>
          <w:sz w:val="22"/>
          <w:szCs w:val="22"/>
        </w:rPr>
        <w:t>mergence</w:t>
      </w:r>
      <w:proofErr w:type="spellEnd"/>
      <w:r>
        <w:rPr>
          <w:rFonts w:ascii="MinionPro" w:hAnsi="MinionPro"/>
          <w:sz w:val="22"/>
          <w:szCs w:val="22"/>
        </w:rPr>
        <w:t xml:space="preserve"> of a syncretic Indo-Greek system of religious belief </w:t>
      </w:r>
    </w:p>
    <w:p w14:paraId="5E70D352" w14:textId="77777777" w:rsidR="00186272" w:rsidRDefault="00186272" w:rsidP="00186272">
      <w:pPr>
        <w:pStyle w:val="NormalWeb"/>
        <w:ind w:left="720"/>
        <w:rPr>
          <w:rFonts w:ascii="MinionPro" w:hAnsi="MinionPro"/>
          <w:sz w:val="22"/>
          <w:szCs w:val="22"/>
        </w:rPr>
      </w:pPr>
      <w:r>
        <w:rPr>
          <w:rFonts w:ascii="MinionPro" w:hAnsi="MinionPro"/>
          <w:sz w:val="22"/>
          <w:szCs w:val="22"/>
        </w:rPr>
        <w:t>(B)</w:t>
      </w:r>
      <w:r>
        <w:rPr>
          <w:rFonts w:ascii="MinionPro" w:hAnsi="MinionPro"/>
          <w:sz w:val="22"/>
          <w:szCs w:val="22"/>
        </w:rPr>
        <w:t xml:space="preserve">the </w:t>
      </w:r>
      <w:r>
        <w:rPr>
          <w:rFonts w:ascii="MinionPro" w:hAnsi="MinionPro"/>
          <w:sz w:val="22"/>
          <w:szCs w:val="22"/>
        </w:rPr>
        <w:t xml:space="preserve">secularization of the </w:t>
      </w:r>
      <w:proofErr w:type="spellStart"/>
      <w:r>
        <w:rPr>
          <w:rFonts w:ascii="MinionPro" w:hAnsi="MinionPro"/>
          <w:sz w:val="22"/>
          <w:szCs w:val="22"/>
        </w:rPr>
        <w:t>Mauryan</w:t>
      </w:r>
      <w:proofErr w:type="spellEnd"/>
      <w:r>
        <w:rPr>
          <w:rFonts w:ascii="MinionPro" w:hAnsi="MinionPro"/>
          <w:sz w:val="22"/>
          <w:szCs w:val="22"/>
        </w:rPr>
        <w:t xml:space="preserve"> state</w:t>
      </w:r>
      <w:r>
        <w:rPr>
          <w:rFonts w:ascii="MinionPro" w:hAnsi="MinionPro"/>
          <w:sz w:val="22"/>
          <w:szCs w:val="22"/>
        </w:rPr>
        <w:br/>
        <w:t>(C)</w:t>
      </w:r>
      <w:r>
        <w:rPr>
          <w:rFonts w:ascii="MinionPro" w:hAnsi="MinionPro"/>
          <w:sz w:val="22"/>
          <w:szCs w:val="22"/>
        </w:rPr>
        <w:t xml:space="preserve">the </w:t>
      </w:r>
      <w:r>
        <w:rPr>
          <w:rFonts w:ascii="MinionPro" w:hAnsi="MinionPro"/>
          <w:sz w:val="22"/>
          <w:szCs w:val="22"/>
        </w:rPr>
        <w:t>promotion of Buddhist teachings through edicts by the ruler</w:t>
      </w:r>
      <w:r>
        <w:rPr>
          <w:rFonts w:ascii="MinionPro" w:hAnsi="MinionPro"/>
          <w:sz w:val="22"/>
          <w:szCs w:val="22"/>
        </w:rPr>
        <w:br/>
        <w:t>(D)</w:t>
      </w:r>
      <w:r>
        <w:rPr>
          <w:rFonts w:ascii="MinionPro" w:hAnsi="MinionPro"/>
          <w:sz w:val="22"/>
          <w:szCs w:val="22"/>
        </w:rPr>
        <w:t xml:space="preserve">the </w:t>
      </w:r>
      <w:r>
        <w:rPr>
          <w:rFonts w:ascii="MinionPro" w:hAnsi="MinionPro"/>
          <w:sz w:val="22"/>
          <w:szCs w:val="22"/>
        </w:rPr>
        <w:t xml:space="preserve">establishment of Islam as the dominant religion of northern India </w:t>
      </w:r>
    </w:p>
    <w:p w14:paraId="2967D62B" w14:textId="77777777" w:rsidR="00186272" w:rsidRDefault="00186272" w:rsidP="00186272">
      <w:pPr>
        <w:pStyle w:val="NormalWeb"/>
      </w:pPr>
      <w:r>
        <w:rPr>
          <w:rFonts w:ascii="AktivGrotesk" w:hAnsi="AktivGrotesk"/>
          <w:sz w:val="18"/>
          <w:szCs w:val="18"/>
        </w:rPr>
        <w:t xml:space="preserve">AP World History Practice Exam </w:t>
      </w:r>
      <w:r>
        <w:rPr>
          <w:rFonts w:ascii="AktivGrotesk" w:hAnsi="AktivGrotesk"/>
          <w:sz w:val="16"/>
          <w:szCs w:val="16"/>
        </w:rPr>
        <w:t xml:space="preserve">Return to Table of Contents 7 </w:t>
      </w:r>
      <w:r>
        <w:rPr>
          <w:rFonts w:ascii="Lexia" w:hAnsi="Lexia"/>
          <w:sz w:val="12"/>
          <w:szCs w:val="12"/>
        </w:rPr>
        <w:t xml:space="preserve">© 2017 The College Board </w:t>
      </w:r>
    </w:p>
    <w:p w14:paraId="0F90003F" w14:textId="77777777" w:rsidR="00186272" w:rsidRDefault="00186272" w:rsidP="00186272">
      <w:pPr>
        <w:pStyle w:val="NormalWeb"/>
      </w:pPr>
      <w:r>
        <w:rPr>
          <w:rFonts w:ascii="AktivGrotesk" w:hAnsi="AktivGrotesk"/>
          <w:sz w:val="18"/>
          <w:szCs w:val="18"/>
        </w:rPr>
        <w:t xml:space="preserve">Section I, Part A </w:t>
      </w:r>
    </w:p>
    <w:p w14:paraId="22663573" w14:textId="77777777" w:rsidR="00186272" w:rsidRDefault="00186272" w:rsidP="00186272">
      <w:pPr>
        <w:pStyle w:val="NormalWeb"/>
        <w:outlineLvl w:val="0"/>
      </w:pPr>
      <w:r>
        <w:rPr>
          <w:rFonts w:ascii="Lexia" w:hAnsi="Lexia"/>
          <w:b/>
          <w:bCs/>
          <w:sz w:val="18"/>
          <w:szCs w:val="18"/>
        </w:rPr>
        <w:t xml:space="preserve">Questions 7–9 refer to the passage below. </w:t>
      </w:r>
    </w:p>
    <w:p w14:paraId="461D37F8" w14:textId="77777777" w:rsidR="00186272" w:rsidRDefault="00186272" w:rsidP="00186272">
      <w:pPr>
        <w:pStyle w:val="NormalWeb"/>
      </w:pPr>
      <w:r>
        <w:rPr>
          <w:rFonts w:ascii="MinionPro" w:hAnsi="MinionPro"/>
          <w:sz w:val="22"/>
          <w:szCs w:val="22"/>
        </w:rPr>
        <w:t>“</w:t>
      </w:r>
      <w:r>
        <w:rPr>
          <w:rFonts w:ascii="MinionPro" w:hAnsi="MinionPro"/>
          <w:sz w:val="22"/>
          <w:szCs w:val="22"/>
        </w:rPr>
        <w:t xml:space="preserve">the </w:t>
      </w:r>
      <w:r>
        <w:rPr>
          <w:rFonts w:ascii="MinionPro" w:hAnsi="MinionPro"/>
          <w:sz w:val="22"/>
          <w:szCs w:val="22"/>
        </w:rPr>
        <w:t>ruler is a boat; people are the water.</w:t>
      </w:r>
      <w:r>
        <w:rPr>
          <w:rFonts w:ascii="MinionPro" w:hAnsi="MinionPro"/>
          <w:sz w:val="22"/>
          <w:szCs w:val="22"/>
        </w:rPr>
        <w:t xml:space="preserve"> The </w:t>
      </w:r>
      <w:r>
        <w:rPr>
          <w:rFonts w:ascii="MinionPro" w:hAnsi="MinionPro"/>
          <w:sz w:val="22"/>
          <w:szCs w:val="22"/>
        </w:rPr>
        <w:t>water can carry the boat; the water can capsize the boat</w:t>
      </w:r>
      <w:proofErr w:type="gramStart"/>
      <w:r>
        <w:rPr>
          <w:rFonts w:ascii="MinionPro" w:hAnsi="MinionPro"/>
          <w:sz w:val="22"/>
          <w:szCs w:val="22"/>
        </w:rPr>
        <w:t>. . . .</w:t>
      </w:r>
      <w:proofErr w:type="gramEnd"/>
      <w:r>
        <w:rPr>
          <w:rFonts w:ascii="MinionPro" w:hAnsi="MinionPro"/>
          <w:sz w:val="22"/>
          <w:szCs w:val="22"/>
        </w:rPr>
        <w:t xml:space="preserve"> A man may be the descendant of kings, lords, or nobles, but if he does not observe the norms of ritual and proper behavior he must be relegated to the status</w:t>
      </w:r>
      <w:r>
        <w:rPr>
          <w:rFonts w:ascii="MinionPro" w:hAnsi="MinionPro"/>
          <w:sz w:val="22"/>
          <w:szCs w:val="22"/>
        </w:rPr>
        <w:br/>
        <w:t xml:space="preserve">of a commoner. Similarly, he may be a descendant of commoners, but if he accumulates learning of the texts, corrects his behavior, and observes the norms of ritual and proper behavior—then he must be elevated to the ranks of high ministers, lords, and nobles.” </w:t>
      </w:r>
    </w:p>
    <w:p w14:paraId="69F911F6" w14:textId="77777777" w:rsidR="00186272" w:rsidRDefault="00186272" w:rsidP="00186272">
      <w:pPr>
        <w:pStyle w:val="NormalWeb"/>
      </w:pPr>
      <w:proofErr w:type="spellStart"/>
      <w:r>
        <w:rPr>
          <w:rFonts w:ascii="MinionPro" w:hAnsi="MinionPro"/>
          <w:sz w:val="22"/>
          <w:szCs w:val="22"/>
        </w:rPr>
        <w:t>Xunzi</w:t>
      </w:r>
      <w:proofErr w:type="spellEnd"/>
      <w:r>
        <w:rPr>
          <w:rFonts w:ascii="MinionPro" w:hAnsi="MinionPro"/>
          <w:sz w:val="22"/>
          <w:szCs w:val="22"/>
        </w:rPr>
        <w:t xml:space="preserve">, Chinese philosopher, circa 250 </w:t>
      </w:r>
      <w:proofErr w:type="spellStart"/>
      <w:r>
        <w:rPr>
          <w:rFonts w:ascii="MinionPro" w:hAnsi="MinionPro"/>
          <w:sz w:val="22"/>
          <w:szCs w:val="22"/>
        </w:rPr>
        <w:t>b.c.e</w:t>
      </w:r>
      <w:proofErr w:type="spellEnd"/>
      <w:r>
        <w:rPr>
          <w:rFonts w:ascii="MinionPro" w:hAnsi="MinionPro"/>
          <w:sz w:val="22"/>
          <w:szCs w:val="22"/>
        </w:rPr>
        <w:t xml:space="preserve">. </w:t>
      </w:r>
    </w:p>
    <w:p w14:paraId="133307A6" w14:textId="77777777" w:rsidR="00186272" w:rsidRDefault="00186272" w:rsidP="00186272">
      <w:pPr>
        <w:pStyle w:val="NormalWeb"/>
        <w:numPr>
          <w:ilvl w:val="0"/>
          <w:numId w:val="4"/>
        </w:numPr>
        <w:rPr>
          <w:rFonts w:ascii="MinionPro" w:hAnsi="MinionPro"/>
          <w:sz w:val="22"/>
          <w:szCs w:val="22"/>
        </w:rPr>
      </w:pPr>
      <w:proofErr w:type="gramStart"/>
      <w:r>
        <w:rPr>
          <w:rFonts w:ascii="MinionPro" w:hAnsi="MinionPro"/>
          <w:sz w:val="22"/>
          <w:szCs w:val="22"/>
        </w:rPr>
        <w:t>According to</w:t>
      </w:r>
      <w:proofErr w:type="gramEnd"/>
      <w:r>
        <w:rPr>
          <w:rFonts w:ascii="MinionPro" w:hAnsi="MinionPro"/>
          <w:sz w:val="22"/>
          <w:szCs w:val="22"/>
        </w:rPr>
        <w:t xml:space="preserve"> the passage, </w:t>
      </w:r>
      <w:proofErr w:type="spellStart"/>
      <w:r>
        <w:rPr>
          <w:rFonts w:ascii="MinionPro" w:hAnsi="MinionPro"/>
          <w:sz w:val="22"/>
          <w:szCs w:val="22"/>
        </w:rPr>
        <w:t>Xunzi</w:t>
      </w:r>
      <w:proofErr w:type="spellEnd"/>
      <w:r>
        <w:rPr>
          <w:rFonts w:ascii="MinionPro" w:hAnsi="MinionPro"/>
          <w:sz w:val="22"/>
          <w:szCs w:val="22"/>
        </w:rPr>
        <w:t xml:space="preserve"> was advocating an approach to </w:t>
      </w:r>
      <w:r>
        <w:rPr>
          <w:rFonts w:ascii="MinionPro" w:hAnsi="MinionPro"/>
          <w:sz w:val="22"/>
          <w:szCs w:val="22"/>
        </w:rPr>
        <w:t>governance that most clearly refl</w:t>
      </w:r>
      <w:r>
        <w:rPr>
          <w:rFonts w:ascii="MinionPro" w:hAnsi="MinionPro"/>
          <w:sz w:val="22"/>
          <w:szCs w:val="22"/>
        </w:rPr>
        <w:t xml:space="preserve">ected the principles of </w:t>
      </w:r>
    </w:p>
    <w:p w14:paraId="27B939C2" w14:textId="77777777" w:rsidR="00186272" w:rsidRDefault="00186272" w:rsidP="00186272">
      <w:pPr>
        <w:pStyle w:val="NormalWeb"/>
        <w:ind w:left="720"/>
        <w:rPr>
          <w:rFonts w:ascii="MinionPro" w:hAnsi="MinionPro"/>
          <w:sz w:val="22"/>
          <w:szCs w:val="22"/>
        </w:rPr>
      </w:pPr>
      <w:r>
        <w:rPr>
          <w:rFonts w:ascii="MinionPro" w:hAnsi="MinionPro"/>
          <w:sz w:val="22"/>
          <w:szCs w:val="22"/>
        </w:rPr>
        <w:t>(A) Daoism</w:t>
      </w:r>
      <w:r>
        <w:rPr>
          <w:rFonts w:ascii="MinionPro" w:hAnsi="MinionPro"/>
          <w:sz w:val="22"/>
          <w:szCs w:val="22"/>
        </w:rPr>
        <w:br/>
        <w:t>(B) Legalism</w:t>
      </w:r>
      <w:r>
        <w:rPr>
          <w:rFonts w:ascii="MinionPro" w:hAnsi="MinionPro"/>
          <w:sz w:val="22"/>
          <w:szCs w:val="22"/>
        </w:rPr>
        <w:br/>
        <w:t xml:space="preserve">(C) Confucianism (D) Buddhism </w:t>
      </w:r>
    </w:p>
    <w:p w14:paraId="07E981C6" w14:textId="77777777" w:rsidR="00186272" w:rsidRDefault="00186272" w:rsidP="00186272">
      <w:pPr>
        <w:pStyle w:val="NormalWeb"/>
        <w:numPr>
          <w:ilvl w:val="0"/>
          <w:numId w:val="4"/>
        </w:numPr>
        <w:rPr>
          <w:rFonts w:ascii="MinionPro" w:hAnsi="MinionPro"/>
          <w:sz w:val="22"/>
          <w:szCs w:val="22"/>
        </w:rPr>
      </w:pPr>
      <w:proofErr w:type="spellStart"/>
      <w:r>
        <w:rPr>
          <w:rFonts w:ascii="MinionPro" w:hAnsi="MinionPro"/>
          <w:sz w:val="22"/>
          <w:szCs w:val="22"/>
        </w:rPr>
        <w:t>Xunzi’s</w:t>
      </w:r>
      <w:proofErr w:type="spellEnd"/>
      <w:r>
        <w:rPr>
          <w:rFonts w:ascii="MinionPro" w:hAnsi="MinionPro"/>
          <w:sz w:val="22"/>
          <w:szCs w:val="22"/>
        </w:rPr>
        <w:t xml:space="preserve"> idealized vision of Ch</w:t>
      </w:r>
      <w:r>
        <w:rPr>
          <w:rFonts w:ascii="MinionPro" w:hAnsi="MinionPro"/>
          <w:sz w:val="22"/>
          <w:szCs w:val="22"/>
        </w:rPr>
        <w:t>inese society in the passage diff</w:t>
      </w:r>
      <w:r>
        <w:rPr>
          <w:rFonts w:ascii="MinionPro" w:hAnsi="MinionPro"/>
          <w:sz w:val="22"/>
          <w:szCs w:val="22"/>
        </w:rPr>
        <w:t xml:space="preserve">ers most strongly from the social structure of which of the following? </w:t>
      </w:r>
    </w:p>
    <w:p w14:paraId="2424488C" w14:textId="77777777" w:rsidR="00186272" w:rsidRDefault="00186272" w:rsidP="00186272">
      <w:pPr>
        <w:pStyle w:val="NormalWeb"/>
        <w:ind w:left="720"/>
        <w:rPr>
          <w:rFonts w:ascii="MinionPro" w:hAnsi="MinionPro"/>
          <w:sz w:val="22"/>
          <w:szCs w:val="22"/>
        </w:rPr>
      </w:pPr>
      <w:r>
        <w:rPr>
          <w:rFonts w:ascii="MinionPro" w:hAnsi="MinionPro"/>
          <w:sz w:val="22"/>
          <w:szCs w:val="22"/>
        </w:rPr>
        <w:t>(A) Roman society during the late empire</w:t>
      </w:r>
      <w:r>
        <w:rPr>
          <w:rFonts w:ascii="MinionPro" w:hAnsi="MinionPro"/>
          <w:sz w:val="22"/>
          <w:szCs w:val="22"/>
        </w:rPr>
        <w:br/>
        <w:t>(B) Hindu society in South Asia during the Gupta Empire (C) Muslim society during the early Caliphates</w:t>
      </w:r>
      <w:r>
        <w:rPr>
          <w:rFonts w:ascii="MinionPro" w:hAnsi="MinionPro"/>
          <w:sz w:val="22"/>
          <w:szCs w:val="22"/>
        </w:rPr>
        <w:br/>
        <w:t xml:space="preserve">(D) Mongol society during the period of Mongol conquests </w:t>
      </w:r>
    </w:p>
    <w:p w14:paraId="1EFFDE81" w14:textId="77777777" w:rsidR="00186272" w:rsidRDefault="00186272" w:rsidP="00186272">
      <w:pPr>
        <w:pStyle w:val="NormalWeb"/>
        <w:numPr>
          <w:ilvl w:val="0"/>
          <w:numId w:val="4"/>
        </w:numPr>
        <w:rPr>
          <w:rFonts w:ascii="MinionPro" w:hAnsi="MinionPro"/>
          <w:sz w:val="22"/>
          <w:szCs w:val="22"/>
        </w:rPr>
      </w:pPr>
      <w:r>
        <w:rPr>
          <w:rFonts w:ascii="MinionPro" w:hAnsi="MinionPro"/>
          <w:sz w:val="22"/>
          <w:szCs w:val="22"/>
        </w:rPr>
        <w:t xml:space="preserve">Ideas </w:t>
      </w:r>
      <w:proofErr w:type="gramStart"/>
      <w:r>
        <w:rPr>
          <w:rFonts w:ascii="MinionPro" w:hAnsi="MinionPro"/>
          <w:sz w:val="22"/>
          <w:szCs w:val="22"/>
        </w:rPr>
        <w:t>similar to</w:t>
      </w:r>
      <w:proofErr w:type="gramEnd"/>
      <w:r>
        <w:rPr>
          <w:rFonts w:ascii="MinionPro" w:hAnsi="MinionPro"/>
          <w:sz w:val="22"/>
          <w:szCs w:val="22"/>
        </w:rPr>
        <w:t xml:space="preserve"> those expressed in the passage have directly contributed to the development of which of the following aspects of later Chinese imperial history? </w:t>
      </w:r>
    </w:p>
    <w:p w14:paraId="5907C4D1" w14:textId="77777777" w:rsidR="00186272" w:rsidRDefault="00186272" w:rsidP="00186272">
      <w:pPr>
        <w:pStyle w:val="NormalWeb"/>
        <w:numPr>
          <w:ilvl w:val="1"/>
          <w:numId w:val="4"/>
        </w:numPr>
        <w:rPr>
          <w:rFonts w:ascii="MinionPro" w:hAnsi="MinionPro"/>
          <w:sz w:val="22"/>
          <w:szCs w:val="22"/>
        </w:rPr>
      </w:pPr>
      <w:r>
        <w:rPr>
          <w:rFonts w:ascii="MinionPro" w:hAnsi="MinionPro"/>
          <w:sz w:val="22"/>
          <w:szCs w:val="22"/>
        </w:rPr>
        <w:t>(A)  </w:t>
      </w:r>
      <w:r>
        <w:rPr>
          <w:rFonts w:ascii="MinionPro" w:hAnsi="MinionPro"/>
          <w:sz w:val="22"/>
          <w:szCs w:val="22"/>
        </w:rPr>
        <w:t xml:space="preserve">the </w:t>
      </w:r>
      <w:r>
        <w:rPr>
          <w:rFonts w:ascii="MinionPro" w:hAnsi="MinionPro"/>
          <w:sz w:val="22"/>
          <w:szCs w:val="22"/>
        </w:rPr>
        <w:t xml:space="preserve">long-standing tradition of Chinese leadership in technological, agricultural, and commercial innovation relative to the rest of the world </w:t>
      </w:r>
    </w:p>
    <w:p w14:paraId="1A166A7B" w14:textId="77777777" w:rsidR="00186272" w:rsidRDefault="00186272" w:rsidP="00186272">
      <w:pPr>
        <w:pStyle w:val="NormalWeb"/>
        <w:numPr>
          <w:ilvl w:val="1"/>
          <w:numId w:val="4"/>
        </w:numPr>
        <w:rPr>
          <w:rFonts w:ascii="MinionPro" w:hAnsi="MinionPro"/>
          <w:sz w:val="22"/>
          <w:szCs w:val="22"/>
        </w:rPr>
      </w:pPr>
      <w:r>
        <w:rPr>
          <w:rFonts w:ascii="MinionPro" w:hAnsi="MinionPro"/>
          <w:sz w:val="22"/>
          <w:szCs w:val="22"/>
        </w:rPr>
        <w:t>(B)  </w:t>
      </w:r>
      <w:r>
        <w:rPr>
          <w:rFonts w:ascii="MinionPro" w:hAnsi="MinionPro"/>
          <w:sz w:val="22"/>
          <w:szCs w:val="22"/>
        </w:rPr>
        <w:t xml:space="preserve">the </w:t>
      </w:r>
      <w:r>
        <w:rPr>
          <w:rFonts w:ascii="MinionPro" w:hAnsi="MinionPro"/>
          <w:sz w:val="22"/>
          <w:szCs w:val="22"/>
        </w:rPr>
        <w:t xml:space="preserve">expectation that </w:t>
      </w:r>
      <w:r>
        <w:rPr>
          <w:rFonts w:ascii="MinionPro" w:hAnsi="MinionPro"/>
          <w:sz w:val="22"/>
          <w:szCs w:val="22"/>
        </w:rPr>
        <w:t>emperors must be judged by a diff</w:t>
      </w:r>
      <w:r>
        <w:rPr>
          <w:rFonts w:ascii="MinionPro" w:hAnsi="MinionPro"/>
          <w:sz w:val="22"/>
          <w:szCs w:val="22"/>
        </w:rPr>
        <w:t xml:space="preserve">erent set of ethical standards all other members of society </w:t>
      </w:r>
    </w:p>
    <w:p w14:paraId="68FFC161" w14:textId="77777777" w:rsidR="00186272" w:rsidRDefault="00186272" w:rsidP="00186272">
      <w:pPr>
        <w:pStyle w:val="NormalWeb"/>
        <w:numPr>
          <w:ilvl w:val="1"/>
          <w:numId w:val="4"/>
        </w:numPr>
        <w:rPr>
          <w:rFonts w:ascii="MinionPro" w:hAnsi="MinionPro"/>
          <w:sz w:val="22"/>
          <w:szCs w:val="22"/>
        </w:rPr>
      </w:pPr>
      <w:r>
        <w:rPr>
          <w:rFonts w:ascii="MinionPro" w:hAnsi="MinionPro"/>
          <w:sz w:val="22"/>
          <w:szCs w:val="22"/>
        </w:rPr>
        <w:t>(C)  </w:t>
      </w:r>
      <w:r>
        <w:rPr>
          <w:rFonts w:ascii="MinionPro" w:hAnsi="MinionPro"/>
          <w:sz w:val="22"/>
          <w:szCs w:val="22"/>
        </w:rPr>
        <w:t xml:space="preserve">the </w:t>
      </w:r>
      <w:r>
        <w:rPr>
          <w:rFonts w:ascii="MinionPro" w:hAnsi="MinionPro"/>
          <w:sz w:val="22"/>
          <w:szCs w:val="22"/>
        </w:rPr>
        <w:t xml:space="preserve">virtual elimination of the threat of rebellion against established political authority </w:t>
      </w:r>
    </w:p>
    <w:p w14:paraId="36AA9821" w14:textId="77777777" w:rsidR="00186272" w:rsidRDefault="00186272" w:rsidP="00186272">
      <w:pPr>
        <w:pStyle w:val="NormalWeb"/>
        <w:numPr>
          <w:ilvl w:val="1"/>
          <w:numId w:val="4"/>
        </w:numPr>
        <w:rPr>
          <w:rFonts w:ascii="MinionPro" w:hAnsi="MinionPro"/>
          <w:sz w:val="22"/>
          <w:szCs w:val="22"/>
        </w:rPr>
      </w:pPr>
      <w:r>
        <w:rPr>
          <w:rFonts w:ascii="MinionPro" w:hAnsi="MinionPro"/>
          <w:sz w:val="22"/>
          <w:szCs w:val="22"/>
        </w:rPr>
        <w:t>(D)  </w:t>
      </w:r>
      <w:r>
        <w:rPr>
          <w:rFonts w:ascii="MinionPro" w:hAnsi="MinionPro"/>
          <w:sz w:val="22"/>
          <w:szCs w:val="22"/>
        </w:rPr>
        <w:t xml:space="preserve">the </w:t>
      </w:r>
      <w:r>
        <w:rPr>
          <w:rFonts w:ascii="MinionPro" w:hAnsi="MinionPro"/>
          <w:sz w:val="22"/>
          <w:szCs w:val="22"/>
        </w:rPr>
        <w:t xml:space="preserve">practice of recruiting capable bureaucrats </w:t>
      </w:r>
      <w:proofErr w:type="gramStart"/>
      <w:r>
        <w:rPr>
          <w:rFonts w:ascii="MinionPro" w:hAnsi="MinionPro"/>
          <w:sz w:val="22"/>
          <w:szCs w:val="22"/>
        </w:rPr>
        <w:t>on the basis of</w:t>
      </w:r>
      <w:proofErr w:type="gramEnd"/>
      <w:r>
        <w:rPr>
          <w:rFonts w:ascii="MinionPro" w:hAnsi="MinionPro"/>
          <w:sz w:val="22"/>
          <w:szCs w:val="22"/>
        </w:rPr>
        <w:t xml:space="preserve"> educational achievement rather than noble birth </w:t>
      </w:r>
    </w:p>
    <w:p w14:paraId="499B076C" w14:textId="77777777" w:rsidR="00186272" w:rsidRDefault="00186272" w:rsidP="00186272">
      <w:pPr>
        <w:pStyle w:val="NormalWeb"/>
      </w:pPr>
      <w:r>
        <w:rPr>
          <w:rFonts w:ascii="AktivGrotesk" w:hAnsi="AktivGrotesk"/>
          <w:sz w:val="18"/>
          <w:szCs w:val="18"/>
        </w:rPr>
        <w:t xml:space="preserve">AP World History Practice Exam </w:t>
      </w:r>
      <w:r>
        <w:rPr>
          <w:rFonts w:ascii="AktivGrotesk" w:hAnsi="AktivGrotesk"/>
          <w:sz w:val="16"/>
          <w:szCs w:val="16"/>
        </w:rPr>
        <w:t xml:space="preserve">Return to Table of Contents 8 </w:t>
      </w:r>
      <w:r>
        <w:rPr>
          <w:rFonts w:ascii="Lexia" w:hAnsi="Lexia"/>
          <w:sz w:val="12"/>
          <w:szCs w:val="12"/>
        </w:rPr>
        <w:t>© 2017 The College Board</w:t>
      </w:r>
    </w:p>
    <w:p w14:paraId="5B78A77A" w14:textId="77777777" w:rsidR="008036BA" w:rsidRDefault="00186272"/>
    <w:sectPr w:rsidR="008036B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ktivGrotesk">
    <w:altName w:val="Times New Roman"/>
    <w:panose1 w:val="00000000000000000000"/>
    <w:charset w:val="00"/>
    <w:family w:val="roman"/>
    <w:notTrueType/>
    <w:pitch w:val="default"/>
  </w:font>
  <w:font w:name="Lexia">
    <w:altName w:val="Times New Roman"/>
    <w:panose1 w:val="00000000000000000000"/>
    <w:charset w:val="00"/>
    <w:family w:val="roman"/>
    <w:notTrueType/>
    <w:pitch w:val="default"/>
  </w:font>
  <w:font w:name="MinionPro">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F7B1B"/>
    <w:multiLevelType w:val="multilevel"/>
    <w:tmpl w:val="22BAAF5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AE7593"/>
    <w:multiLevelType w:val="multilevel"/>
    <w:tmpl w:val="A1CA30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C5A6B"/>
    <w:multiLevelType w:val="multilevel"/>
    <w:tmpl w:val="F5822C5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A4B2F"/>
    <w:multiLevelType w:val="multilevel"/>
    <w:tmpl w:val="0BEE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374420"/>
    <w:multiLevelType w:val="multilevel"/>
    <w:tmpl w:val="A12EEC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72"/>
    <w:rsid w:val="00186272"/>
    <w:rsid w:val="00301B63"/>
    <w:rsid w:val="003B38CF"/>
    <w:rsid w:val="0084349F"/>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0ED8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272"/>
    <w:pPr>
      <w:spacing w:before="100" w:beforeAutospacing="1" w:after="100" w:afterAutospacing="1"/>
    </w:pPr>
  </w:style>
  <w:style w:type="paragraph" w:styleId="DocumentMap">
    <w:name w:val="Document Map"/>
    <w:basedOn w:val="Normal"/>
    <w:link w:val="DocumentMapChar"/>
    <w:uiPriority w:val="99"/>
    <w:semiHidden/>
    <w:unhideWhenUsed/>
    <w:rsid w:val="00186272"/>
  </w:style>
  <w:style w:type="character" w:customStyle="1" w:styleId="DocumentMapChar">
    <w:name w:val="Document Map Char"/>
    <w:basedOn w:val="DefaultParagraphFont"/>
    <w:link w:val="DocumentMap"/>
    <w:uiPriority w:val="99"/>
    <w:semiHidden/>
    <w:rsid w:val="0018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261">
      <w:bodyDiv w:val="1"/>
      <w:marLeft w:val="0"/>
      <w:marRight w:val="0"/>
      <w:marTop w:val="0"/>
      <w:marBottom w:val="0"/>
      <w:divBdr>
        <w:top w:val="none" w:sz="0" w:space="0" w:color="auto"/>
        <w:left w:val="none" w:sz="0" w:space="0" w:color="auto"/>
        <w:bottom w:val="none" w:sz="0" w:space="0" w:color="auto"/>
        <w:right w:val="none" w:sz="0" w:space="0" w:color="auto"/>
      </w:divBdr>
      <w:divsChild>
        <w:div w:id="1628701636">
          <w:marLeft w:val="0"/>
          <w:marRight w:val="0"/>
          <w:marTop w:val="0"/>
          <w:marBottom w:val="0"/>
          <w:divBdr>
            <w:top w:val="none" w:sz="0" w:space="0" w:color="auto"/>
            <w:left w:val="none" w:sz="0" w:space="0" w:color="auto"/>
            <w:bottom w:val="none" w:sz="0" w:space="0" w:color="auto"/>
            <w:right w:val="none" w:sz="0" w:space="0" w:color="auto"/>
          </w:divBdr>
          <w:divsChild>
            <w:div w:id="1623342419">
              <w:marLeft w:val="0"/>
              <w:marRight w:val="0"/>
              <w:marTop w:val="0"/>
              <w:marBottom w:val="0"/>
              <w:divBdr>
                <w:top w:val="none" w:sz="0" w:space="0" w:color="auto"/>
                <w:left w:val="none" w:sz="0" w:space="0" w:color="auto"/>
                <w:bottom w:val="none" w:sz="0" w:space="0" w:color="auto"/>
                <w:right w:val="none" w:sz="0" w:space="0" w:color="auto"/>
              </w:divBdr>
              <w:divsChild>
                <w:div w:id="53311309">
                  <w:marLeft w:val="0"/>
                  <w:marRight w:val="0"/>
                  <w:marTop w:val="0"/>
                  <w:marBottom w:val="0"/>
                  <w:divBdr>
                    <w:top w:val="none" w:sz="0" w:space="0" w:color="auto"/>
                    <w:left w:val="none" w:sz="0" w:space="0" w:color="auto"/>
                    <w:bottom w:val="none" w:sz="0" w:space="0" w:color="auto"/>
                    <w:right w:val="none" w:sz="0" w:space="0" w:color="auto"/>
                  </w:divBdr>
                </w:div>
              </w:divsChild>
            </w:div>
            <w:div w:id="1540430782">
              <w:marLeft w:val="0"/>
              <w:marRight w:val="0"/>
              <w:marTop w:val="0"/>
              <w:marBottom w:val="0"/>
              <w:divBdr>
                <w:top w:val="none" w:sz="0" w:space="0" w:color="auto"/>
                <w:left w:val="none" w:sz="0" w:space="0" w:color="auto"/>
                <w:bottom w:val="none" w:sz="0" w:space="0" w:color="auto"/>
                <w:right w:val="none" w:sz="0" w:space="0" w:color="auto"/>
              </w:divBdr>
              <w:divsChild>
                <w:div w:id="998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6719">
          <w:marLeft w:val="0"/>
          <w:marRight w:val="0"/>
          <w:marTop w:val="0"/>
          <w:marBottom w:val="0"/>
          <w:divBdr>
            <w:top w:val="none" w:sz="0" w:space="0" w:color="auto"/>
            <w:left w:val="none" w:sz="0" w:space="0" w:color="auto"/>
            <w:bottom w:val="none" w:sz="0" w:space="0" w:color="auto"/>
            <w:right w:val="none" w:sz="0" w:space="0" w:color="auto"/>
          </w:divBdr>
          <w:divsChild>
            <w:div w:id="563762704">
              <w:marLeft w:val="0"/>
              <w:marRight w:val="0"/>
              <w:marTop w:val="0"/>
              <w:marBottom w:val="0"/>
              <w:divBdr>
                <w:top w:val="none" w:sz="0" w:space="0" w:color="auto"/>
                <w:left w:val="none" w:sz="0" w:space="0" w:color="auto"/>
                <w:bottom w:val="none" w:sz="0" w:space="0" w:color="auto"/>
                <w:right w:val="none" w:sz="0" w:space="0" w:color="auto"/>
              </w:divBdr>
              <w:divsChild>
                <w:div w:id="2096898361">
                  <w:marLeft w:val="0"/>
                  <w:marRight w:val="0"/>
                  <w:marTop w:val="0"/>
                  <w:marBottom w:val="0"/>
                  <w:divBdr>
                    <w:top w:val="none" w:sz="0" w:space="0" w:color="auto"/>
                    <w:left w:val="none" w:sz="0" w:space="0" w:color="auto"/>
                    <w:bottom w:val="none" w:sz="0" w:space="0" w:color="auto"/>
                    <w:right w:val="none" w:sz="0" w:space="0" w:color="auto"/>
                  </w:divBdr>
                </w:div>
              </w:divsChild>
            </w:div>
            <w:div w:id="1864705156">
              <w:marLeft w:val="0"/>
              <w:marRight w:val="0"/>
              <w:marTop w:val="0"/>
              <w:marBottom w:val="0"/>
              <w:divBdr>
                <w:top w:val="none" w:sz="0" w:space="0" w:color="auto"/>
                <w:left w:val="none" w:sz="0" w:space="0" w:color="auto"/>
                <w:bottom w:val="none" w:sz="0" w:space="0" w:color="auto"/>
                <w:right w:val="none" w:sz="0" w:space="0" w:color="auto"/>
              </w:divBdr>
              <w:divsChild>
                <w:div w:id="1330669648">
                  <w:marLeft w:val="0"/>
                  <w:marRight w:val="0"/>
                  <w:marTop w:val="0"/>
                  <w:marBottom w:val="0"/>
                  <w:divBdr>
                    <w:top w:val="none" w:sz="0" w:space="0" w:color="auto"/>
                    <w:left w:val="none" w:sz="0" w:space="0" w:color="auto"/>
                    <w:bottom w:val="none" w:sz="0" w:space="0" w:color="auto"/>
                    <w:right w:val="none" w:sz="0" w:space="0" w:color="auto"/>
                  </w:divBdr>
                </w:div>
              </w:divsChild>
            </w:div>
            <w:div w:id="439029611">
              <w:marLeft w:val="0"/>
              <w:marRight w:val="0"/>
              <w:marTop w:val="0"/>
              <w:marBottom w:val="0"/>
              <w:divBdr>
                <w:top w:val="none" w:sz="0" w:space="0" w:color="auto"/>
                <w:left w:val="none" w:sz="0" w:space="0" w:color="auto"/>
                <w:bottom w:val="none" w:sz="0" w:space="0" w:color="auto"/>
                <w:right w:val="none" w:sz="0" w:space="0" w:color="auto"/>
              </w:divBdr>
              <w:divsChild>
                <w:div w:id="17855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3529">
          <w:marLeft w:val="0"/>
          <w:marRight w:val="0"/>
          <w:marTop w:val="0"/>
          <w:marBottom w:val="0"/>
          <w:divBdr>
            <w:top w:val="none" w:sz="0" w:space="0" w:color="auto"/>
            <w:left w:val="none" w:sz="0" w:space="0" w:color="auto"/>
            <w:bottom w:val="none" w:sz="0" w:space="0" w:color="auto"/>
            <w:right w:val="none" w:sz="0" w:space="0" w:color="auto"/>
          </w:divBdr>
          <w:divsChild>
            <w:div w:id="2009938558">
              <w:marLeft w:val="0"/>
              <w:marRight w:val="0"/>
              <w:marTop w:val="0"/>
              <w:marBottom w:val="0"/>
              <w:divBdr>
                <w:top w:val="none" w:sz="0" w:space="0" w:color="auto"/>
                <w:left w:val="none" w:sz="0" w:space="0" w:color="auto"/>
                <w:bottom w:val="none" w:sz="0" w:space="0" w:color="auto"/>
                <w:right w:val="none" w:sz="0" w:space="0" w:color="auto"/>
              </w:divBdr>
              <w:divsChild>
                <w:div w:id="899826462">
                  <w:marLeft w:val="0"/>
                  <w:marRight w:val="0"/>
                  <w:marTop w:val="0"/>
                  <w:marBottom w:val="0"/>
                  <w:divBdr>
                    <w:top w:val="none" w:sz="0" w:space="0" w:color="auto"/>
                    <w:left w:val="none" w:sz="0" w:space="0" w:color="auto"/>
                    <w:bottom w:val="none" w:sz="0" w:space="0" w:color="auto"/>
                    <w:right w:val="none" w:sz="0" w:space="0" w:color="auto"/>
                  </w:divBdr>
                </w:div>
              </w:divsChild>
            </w:div>
            <w:div w:id="1008171657">
              <w:marLeft w:val="0"/>
              <w:marRight w:val="0"/>
              <w:marTop w:val="0"/>
              <w:marBottom w:val="0"/>
              <w:divBdr>
                <w:top w:val="none" w:sz="0" w:space="0" w:color="auto"/>
                <w:left w:val="none" w:sz="0" w:space="0" w:color="auto"/>
                <w:bottom w:val="none" w:sz="0" w:space="0" w:color="auto"/>
                <w:right w:val="none" w:sz="0" w:space="0" w:color="auto"/>
              </w:divBdr>
              <w:divsChild>
                <w:div w:id="3084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5165">
          <w:marLeft w:val="0"/>
          <w:marRight w:val="0"/>
          <w:marTop w:val="0"/>
          <w:marBottom w:val="0"/>
          <w:divBdr>
            <w:top w:val="none" w:sz="0" w:space="0" w:color="auto"/>
            <w:left w:val="none" w:sz="0" w:space="0" w:color="auto"/>
            <w:bottom w:val="none" w:sz="0" w:space="0" w:color="auto"/>
            <w:right w:val="none" w:sz="0" w:space="0" w:color="auto"/>
          </w:divBdr>
          <w:divsChild>
            <w:div w:id="1238134156">
              <w:marLeft w:val="0"/>
              <w:marRight w:val="0"/>
              <w:marTop w:val="0"/>
              <w:marBottom w:val="0"/>
              <w:divBdr>
                <w:top w:val="none" w:sz="0" w:space="0" w:color="auto"/>
                <w:left w:val="none" w:sz="0" w:space="0" w:color="auto"/>
                <w:bottom w:val="none" w:sz="0" w:space="0" w:color="auto"/>
                <w:right w:val="none" w:sz="0" w:space="0" w:color="auto"/>
              </w:divBdr>
              <w:divsChild>
                <w:div w:id="243074834">
                  <w:marLeft w:val="0"/>
                  <w:marRight w:val="0"/>
                  <w:marTop w:val="0"/>
                  <w:marBottom w:val="0"/>
                  <w:divBdr>
                    <w:top w:val="none" w:sz="0" w:space="0" w:color="auto"/>
                    <w:left w:val="none" w:sz="0" w:space="0" w:color="auto"/>
                    <w:bottom w:val="none" w:sz="0" w:space="0" w:color="auto"/>
                    <w:right w:val="none" w:sz="0" w:space="0" w:color="auto"/>
                  </w:divBdr>
                </w:div>
              </w:divsChild>
            </w:div>
            <w:div w:id="2133598041">
              <w:marLeft w:val="0"/>
              <w:marRight w:val="0"/>
              <w:marTop w:val="0"/>
              <w:marBottom w:val="0"/>
              <w:divBdr>
                <w:top w:val="none" w:sz="0" w:space="0" w:color="auto"/>
                <w:left w:val="none" w:sz="0" w:space="0" w:color="auto"/>
                <w:bottom w:val="none" w:sz="0" w:space="0" w:color="auto"/>
                <w:right w:val="none" w:sz="0" w:space="0" w:color="auto"/>
              </w:divBdr>
              <w:divsChild>
                <w:div w:id="2327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6876">
          <w:marLeft w:val="0"/>
          <w:marRight w:val="0"/>
          <w:marTop w:val="0"/>
          <w:marBottom w:val="0"/>
          <w:divBdr>
            <w:top w:val="none" w:sz="0" w:space="0" w:color="auto"/>
            <w:left w:val="none" w:sz="0" w:space="0" w:color="auto"/>
            <w:bottom w:val="none" w:sz="0" w:space="0" w:color="auto"/>
            <w:right w:val="none" w:sz="0" w:space="0" w:color="auto"/>
          </w:divBdr>
          <w:divsChild>
            <w:div w:id="483014072">
              <w:marLeft w:val="0"/>
              <w:marRight w:val="0"/>
              <w:marTop w:val="0"/>
              <w:marBottom w:val="0"/>
              <w:divBdr>
                <w:top w:val="none" w:sz="0" w:space="0" w:color="auto"/>
                <w:left w:val="none" w:sz="0" w:space="0" w:color="auto"/>
                <w:bottom w:val="none" w:sz="0" w:space="0" w:color="auto"/>
                <w:right w:val="none" w:sz="0" w:space="0" w:color="auto"/>
              </w:divBdr>
              <w:divsChild>
                <w:div w:id="644161389">
                  <w:marLeft w:val="0"/>
                  <w:marRight w:val="0"/>
                  <w:marTop w:val="0"/>
                  <w:marBottom w:val="0"/>
                  <w:divBdr>
                    <w:top w:val="none" w:sz="0" w:space="0" w:color="auto"/>
                    <w:left w:val="none" w:sz="0" w:space="0" w:color="auto"/>
                    <w:bottom w:val="none" w:sz="0" w:space="0" w:color="auto"/>
                    <w:right w:val="none" w:sz="0" w:space="0" w:color="auto"/>
                  </w:divBdr>
                  <w:divsChild>
                    <w:div w:id="648094190">
                      <w:marLeft w:val="0"/>
                      <w:marRight w:val="0"/>
                      <w:marTop w:val="0"/>
                      <w:marBottom w:val="0"/>
                      <w:divBdr>
                        <w:top w:val="none" w:sz="0" w:space="0" w:color="auto"/>
                        <w:left w:val="none" w:sz="0" w:space="0" w:color="auto"/>
                        <w:bottom w:val="none" w:sz="0" w:space="0" w:color="auto"/>
                        <w:right w:val="none" w:sz="0" w:space="0" w:color="auto"/>
                      </w:divBdr>
                    </w:div>
                  </w:divsChild>
                </w:div>
                <w:div w:id="938876886">
                  <w:marLeft w:val="0"/>
                  <w:marRight w:val="0"/>
                  <w:marTop w:val="0"/>
                  <w:marBottom w:val="0"/>
                  <w:divBdr>
                    <w:top w:val="none" w:sz="0" w:space="0" w:color="auto"/>
                    <w:left w:val="none" w:sz="0" w:space="0" w:color="auto"/>
                    <w:bottom w:val="none" w:sz="0" w:space="0" w:color="auto"/>
                    <w:right w:val="none" w:sz="0" w:space="0" w:color="auto"/>
                  </w:divBdr>
                  <w:divsChild>
                    <w:div w:id="748430187">
                      <w:marLeft w:val="0"/>
                      <w:marRight w:val="0"/>
                      <w:marTop w:val="0"/>
                      <w:marBottom w:val="0"/>
                      <w:divBdr>
                        <w:top w:val="none" w:sz="0" w:space="0" w:color="auto"/>
                        <w:left w:val="none" w:sz="0" w:space="0" w:color="auto"/>
                        <w:bottom w:val="none" w:sz="0" w:space="0" w:color="auto"/>
                        <w:right w:val="none" w:sz="0" w:space="0" w:color="auto"/>
                      </w:divBdr>
                    </w:div>
                    <w:div w:id="1535382197">
                      <w:marLeft w:val="0"/>
                      <w:marRight w:val="0"/>
                      <w:marTop w:val="0"/>
                      <w:marBottom w:val="0"/>
                      <w:divBdr>
                        <w:top w:val="none" w:sz="0" w:space="0" w:color="auto"/>
                        <w:left w:val="none" w:sz="0" w:space="0" w:color="auto"/>
                        <w:bottom w:val="none" w:sz="0" w:space="0" w:color="auto"/>
                        <w:right w:val="none" w:sz="0" w:space="0" w:color="auto"/>
                      </w:divBdr>
                    </w:div>
                  </w:divsChild>
                </w:div>
                <w:div w:id="1438019049">
                  <w:marLeft w:val="0"/>
                  <w:marRight w:val="0"/>
                  <w:marTop w:val="0"/>
                  <w:marBottom w:val="0"/>
                  <w:divBdr>
                    <w:top w:val="none" w:sz="0" w:space="0" w:color="auto"/>
                    <w:left w:val="none" w:sz="0" w:space="0" w:color="auto"/>
                    <w:bottom w:val="none" w:sz="0" w:space="0" w:color="auto"/>
                    <w:right w:val="none" w:sz="0" w:space="0" w:color="auto"/>
                  </w:divBdr>
                  <w:divsChild>
                    <w:div w:id="1432820660">
                      <w:marLeft w:val="0"/>
                      <w:marRight w:val="0"/>
                      <w:marTop w:val="0"/>
                      <w:marBottom w:val="0"/>
                      <w:divBdr>
                        <w:top w:val="none" w:sz="0" w:space="0" w:color="auto"/>
                        <w:left w:val="none" w:sz="0" w:space="0" w:color="auto"/>
                        <w:bottom w:val="none" w:sz="0" w:space="0" w:color="auto"/>
                        <w:right w:val="none" w:sz="0" w:space="0" w:color="auto"/>
                      </w:divBdr>
                    </w:div>
                  </w:divsChild>
                </w:div>
                <w:div w:id="1333290245">
                  <w:marLeft w:val="0"/>
                  <w:marRight w:val="0"/>
                  <w:marTop w:val="0"/>
                  <w:marBottom w:val="0"/>
                  <w:divBdr>
                    <w:top w:val="none" w:sz="0" w:space="0" w:color="auto"/>
                    <w:left w:val="none" w:sz="0" w:space="0" w:color="auto"/>
                    <w:bottom w:val="none" w:sz="0" w:space="0" w:color="auto"/>
                    <w:right w:val="none" w:sz="0" w:space="0" w:color="auto"/>
                  </w:divBdr>
                  <w:divsChild>
                    <w:div w:id="1879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977</Words>
  <Characters>5572</Characters>
  <Application>Microsoft Macintosh Word</Application>
  <DocSecurity>0</DocSecurity>
  <Lines>46</Lines>
  <Paragraphs>13</Paragraphs>
  <ScaleCrop>false</ScaleCrop>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cp:revision>
  <dcterms:created xsi:type="dcterms:W3CDTF">2017-10-06T01:24:00Z</dcterms:created>
  <dcterms:modified xsi:type="dcterms:W3CDTF">2017-10-06T01:31:00Z</dcterms:modified>
</cp:coreProperties>
</file>