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14FD8" w14:textId="566B1E7C" w:rsidR="008036BA" w:rsidRPr="00410849" w:rsidRDefault="00F637EF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3C133D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0849" w:rsidRPr="00410849">
        <w:rPr>
          <w:sz w:val="28"/>
          <w:szCs w:val="28"/>
        </w:rPr>
        <w:t>Date:</w:t>
      </w:r>
    </w:p>
    <w:p w14:paraId="70C0D580" w14:textId="22337A06" w:rsidR="00410849" w:rsidRDefault="00F637EF">
      <w:pPr>
        <w:rPr>
          <w:sz w:val="28"/>
          <w:szCs w:val="28"/>
        </w:rPr>
      </w:pPr>
      <w:r>
        <w:rPr>
          <w:sz w:val="28"/>
          <w:szCs w:val="28"/>
        </w:rPr>
        <w:t>Global History 9H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0849" w:rsidRPr="00410849">
        <w:rPr>
          <w:sz w:val="28"/>
          <w:szCs w:val="28"/>
        </w:rPr>
        <w:t>Mr. Lipari</w:t>
      </w:r>
    </w:p>
    <w:p w14:paraId="30CB8D02" w14:textId="77777777" w:rsidR="00410849" w:rsidRPr="002C2072" w:rsidRDefault="00410849">
      <w:pPr>
        <w:rPr>
          <w:rFonts w:ascii="Palatino" w:hAnsi="Palatino"/>
          <w:b/>
          <w:bCs/>
          <w:sz w:val="28"/>
          <w:szCs w:val="28"/>
        </w:rPr>
      </w:pPr>
    </w:p>
    <w:p w14:paraId="43921BD9" w14:textId="57432D38" w:rsidR="00746BBC" w:rsidRPr="00845D28" w:rsidRDefault="00746BBC" w:rsidP="00746BBC">
      <w:pPr>
        <w:jc w:val="center"/>
        <w:rPr>
          <w:rFonts w:ascii="Palatino" w:eastAsia="Times New Roman" w:hAnsi="Palatino"/>
          <w:b/>
          <w:bCs/>
          <w:color w:val="333333"/>
          <w:sz w:val="32"/>
          <w:szCs w:val="32"/>
          <w:shd w:val="clear" w:color="auto" w:fill="FFFFFF"/>
        </w:rPr>
      </w:pPr>
      <w:r w:rsidRPr="00845D28">
        <w:rPr>
          <w:rFonts w:ascii="Palatino" w:eastAsia="Times New Roman" w:hAnsi="Palatino"/>
          <w:b/>
          <w:bCs/>
          <w:color w:val="333333"/>
          <w:sz w:val="32"/>
          <w:szCs w:val="32"/>
          <w:shd w:val="clear" w:color="auto" w:fill="FFFFFF"/>
        </w:rPr>
        <w:t xml:space="preserve">The Study of History </w:t>
      </w:r>
    </w:p>
    <w:p w14:paraId="4F37208D" w14:textId="07CCE366" w:rsidR="00CA3F31" w:rsidRPr="00CA3F31" w:rsidRDefault="00CA3F31" w:rsidP="00CA3F31">
      <w:pPr>
        <w:jc w:val="both"/>
        <w:rPr>
          <w:rFonts w:eastAsia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All of history is derived from </w:t>
      </w:r>
      <w:r w:rsidR="004D504C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both 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experience</w:t>
      </w:r>
      <w:r w:rsidR="00220E95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and perspective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="00AD1F17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Every one of us has been impacted </w:t>
      </w:r>
      <w:r w:rsidR="00746BBC">
        <w:rPr>
          <w:rFonts w:eastAsia="Times New Roman"/>
          <w:color w:val="333333"/>
          <w:sz w:val="28"/>
          <w:szCs w:val="28"/>
          <w:shd w:val="clear" w:color="auto" w:fill="FFFFFF"/>
        </w:rPr>
        <w:t>by</w:t>
      </w:r>
      <w:r w:rsidR="00AD1F17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</w:t>
      </w:r>
      <w:r w:rsidR="00746BBC">
        <w:rPr>
          <w:rFonts w:eastAsia="Times New Roman"/>
          <w:color w:val="333333"/>
          <w:sz w:val="28"/>
          <w:szCs w:val="28"/>
          <w:shd w:val="clear" w:color="auto" w:fill="FFFFFF"/>
        </w:rPr>
        <w:t>events in our liv</w:t>
      </w:r>
      <w:r w:rsidR="00AD1F17">
        <w:rPr>
          <w:rFonts w:eastAsia="Times New Roman"/>
          <w:color w:val="333333"/>
          <w:sz w:val="28"/>
          <w:szCs w:val="28"/>
          <w:shd w:val="clear" w:color="auto" w:fill="FFFFFF"/>
        </w:rPr>
        <w:t>e</w:t>
      </w:r>
      <w:r w:rsidR="00746BBC">
        <w:rPr>
          <w:rFonts w:eastAsia="Times New Roman"/>
          <w:color w:val="333333"/>
          <w:sz w:val="28"/>
          <w:szCs w:val="28"/>
          <w:shd w:val="clear" w:color="auto" w:fill="FFFFFF"/>
        </w:rPr>
        <w:t>s</w:t>
      </w:r>
      <w:r w:rsidR="00AD1F17">
        <w:rPr>
          <w:rFonts w:eastAsia="Times New Roman"/>
          <w:color w:val="333333"/>
          <w:sz w:val="28"/>
          <w:szCs w:val="28"/>
          <w:shd w:val="clear" w:color="auto" w:fill="FFFFFF"/>
        </w:rPr>
        <w:t>, which</w:t>
      </w:r>
      <w:r w:rsidR="00746BBC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in turn imbed certain biases. Therefore, completely objective description of events is nearly impossible.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It is the historian's duty to cut through </w:t>
      </w:r>
      <w:r w:rsidR="00746BBC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these 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biases and find the</w:t>
      </w:r>
      <w:r w:rsidR="00934915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objective facts hidden beneath;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to analyze </w:t>
      </w:r>
      <w:r w:rsidR="000A79E4">
        <w:rPr>
          <w:rFonts w:eastAsia="Times New Roman"/>
          <w:color w:val="333333"/>
          <w:sz w:val="28"/>
          <w:szCs w:val="28"/>
          <w:shd w:val="clear" w:color="auto" w:fill="FFFFFF"/>
        </w:rPr>
        <w:t>and connect</w:t>
      </w:r>
      <w:r w:rsidR="0041653C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such facts</w:t>
      </w:r>
      <w:r w:rsidR="00934915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and details; and to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provide a rationale for their occurrence. </w:t>
      </w:r>
    </w:p>
    <w:p w14:paraId="46552933" w14:textId="014394D8" w:rsidR="00CA3F31" w:rsidRPr="00D912AF" w:rsidRDefault="00D912AF" w:rsidP="00CA3F31">
      <w:pPr>
        <w:jc w:val="both"/>
        <w:rPr>
          <w:rFonts w:eastAsia="Times New Roman"/>
          <w:color w:val="333333"/>
          <w:sz w:val="32"/>
          <w:szCs w:val="32"/>
          <w:u w:val="single"/>
          <w:shd w:val="clear" w:color="auto" w:fill="FFFFFF"/>
        </w:rPr>
      </w:pPr>
      <w:r>
        <w:rPr>
          <w:rFonts w:eastAsia="Times New Roman"/>
          <w:color w:val="333333"/>
          <w:sz w:val="32"/>
          <w:szCs w:val="32"/>
          <w:u w:val="single"/>
          <w:shd w:val="clear" w:color="auto" w:fill="FFFFFF"/>
        </w:rPr>
        <w:tab/>
      </w:r>
      <w:r>
        <w:rPr>
          <w:rFonts w:eastAsia="Times New Roman"/>
          <w:color w:val="333333"/>
          <w:sz w:val="32"/>
          <w:szCs w:val="32"/>
          <w:u w:val="single"/>
          <w:shd w:val="clear" w:color="auto" w:fill="FFFFFF"/>
        </w:rPr>
        <w:tab/>
      </w:r>
      <w:r>
        <w:rPr>
          <w:rFonts w:eastAsia="Times New Roman"/>
          <w:color w:val="333333"/>
          <w:sz w:val="32"/>
          <w:szCs w:val="32"/>
          <w:u w:val="single"/>
          <w:shd w:val="clear" w:color="auto" w:fill="FFFFFF"/>
        </w:rPr>
        <w:tab/>
      </w:r>
      <w:r>
        <w:rPr>
          <w:rFonts w:eastAsia="Times New Roman"/>
          <w:color w:val="333333"/>
          <w:sz w:val="32"/>
          <w:szCs w:val="32"/>
          <w:u w:val="single"/>
          <w:shd w:val="clear" w:color="auto" w:fill="FFFFFF"/>
        </w:rPr>
        <w:tab/>
      </w:r>
      <w:r>
        <w:rPr>
          <w:rFonts w:eastAsia="Times New Roman"/>
          <w:color w:val="333333"/>
          <w:sz w:val="32"/>
          <w:szCs w:val="32"/>
          <w:u w:val="single"/>
          <w:shd w:val="clear" w:color="auto" w:fill="FFFFFF"/>
        </w:rPr>
        <w:tab/>
      </w:r>
      <w:r>
        <w:rPr>
          <w:rFonts w:eastAsia="Times New Roman"/>
          <w:color w:val="333333"/>
          <w:sz w:val="32"/>
          <w:szCs w:val="32"/>
          <w:u w:val="single"/>
          <w:shd w:val="clear" w:color="auto" w:fill="FFFFFF"/>
        </w:rPr>
        <w:tab/>
      </w:r>
      <w:r>
        <w:rPr>
          <w:rFonts w:eastAsia="Times New Roman"/>
          <w:color w:val="333333"/>
          <w:sz w:val="32"/>
          <w:szCs w:val="32"/>
          <w:u w:val="single"/>
          <w:shd w:val="clear" w:color="auto" w:fill="FFFFFF"/>
        </w:rPr>
        <w:tab/>
      </w:r>
      <w:r>
        <w:rPr>
          <w:rFonts w:eastAsia="Times New Roman"/>
          <w:color w:val="333333"/>
          <w:sz w:val="32"/>
          <w:szCs w:val="32"/>
          <w:u w:val="single"/>
          <w:shd w:val="clear" w:color="auto" w:fill="FFFFFF"/>
        </w:rPr>
        <w:tab/>
      </w:r>
      <w:r>
        <w:rPr>
          <w:rFonts w:eastAsia="Times New Roman"/>
          <w:color w:val="333333"/>
          <w:sz w:val="32"/>
          <w:szCs w:val="32"/>
          <w:u w:val="single"/>
          <w:shd w:val="clear" w:color="auto" w:fill="FFFFFF"/>
        </w:rPr>
        <w:tab/>
      </w:r>
      <w:r>
        <w:rPr>
          <w:rFonts w:eastAsia="Times New Roman"/>
          <w:color w:val="333333"/>
          <w:sz w:val="32"/>
          <w:szCs w:val="32"/>
          <w:u w:val="single"/>
          <w:shd w:val="clear" w:color="auto" w:fill="FFFFFF"/>
        </w:rPr>
        <w:tab/>
      </w:r>
      <w:r>
        <w:rPr>
          <w:rFonts w:eastAsia="Times New Roman"/>
          <w:color w:val="333333"/>
          <w:sz w:val="32"/>
          <w:szCs w:val="32"/>
          <w:u w:val="single"/>
          <w:shd w:val="clear" w:color="auto" w:fill="FFFFFF"/>
        </w:rPr>
        <w:tab/>
      </w:r>
      <w:r>
        <w:rPr>
          <w:rFonts w:eastAsia="Times New Roman"/>
          <w:color w:val="333333"/>
          <w:sz w:val="32"/>
          <w:szCs w:val="32"/>
          <w:u w:val="single"/>
          <w:shd w:val="clear" w:color="auto" w:fill="FFFFFF"/>
        </w:rPr>
        <w:tab/>
      </w:r>
      <w:r>
        <w:rPr>
          <w:rFonts w:eastAsia="Times New Roman"/>
          <w:color w:val="333333"/>
          <w:sz w:val="32"/>
          <w:szCs w:val="32"/>
          <w:u w:val="single"/>
          <w:shd w:val="clear" w:color="auto" w:fill="FFFFFF"/>
        </w:rPr>
        <w:tab/>
      </w:r>
    </w:p>
    <w:p w14:paraId="206BC5A8" w14:textId="77777777" w:rsidR="00CA3F31" w:rsidRDefault="00CA3F31" w:rsidP="00CA3F31">
      <w:pPr>
        <w:jc w:val="both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14:paraId="1A6A54C9" w14:textId="05EFA312" w:rsidR="00CA3F31" w:rsidRPr="00D72CE8" w:rsidRDefault="00CA3F31" w:rsidP="00CA3F31">
      <w:pPr>
        <w:jc w:val="both"/>
        <w:rPr>
          <w:rFonts w:eastAsia="Times New Roman"/>
          <w:color w:val="333333"/>
          <w:sz w:val="28"/>
          <w:szCs w:val="28"/>
          <w:shd w:val="clear" w:color="auto" w:fill="FFFFFF"/>
        </w:rPr>
      </w:pPr>
      <w:r w:rsidRPr="00F637EF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Below </w:t>
      </w:r>
      <w:r w:rsidR="00234464">
        <w:rPr>
          <w:rFonts w:eastAsia="Times New Roman"/>
          <w:color w:val="333333"/>
          <w:sz w:val="28"/>
          <w:szCs w:val="28"/>
          <w:shd w:val="clear" w:color="auto" w:fill="FFFFFF"/>
        </w:rPr>
        <w:t>are two translations of</w:t>
      </w:r>
      <w:r w:rsidRPr="00F637EF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a</w:t>
      </w:r>
      <w:r w:rsidR="00F637EF" w:rsidRPr="00F637EF">
        <w:rPr>
          <w:rFonts w:eastAsia="Times New Roman"/>
          <w:color w:val="333333"/>
          <w:sz w:val="28"/>
          <w:szCs w:val="28"/>
          <w:shd w:val="clear" w:color="auto" w:fill="FFFFFF"/>
        </w:rPr>
        <w:t>n original</w:t>
      </w:r>
      <w:r w:rsidRPr="00F637EF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quote </w:t>
      </w:r>
      <w:r w:rsidR="00F637EF" w:rsidRPr="00F637EF">
        <w:rPr>
          <w:rFonts w:eastAsia="Times New Roman"/>
          <w:color w:val="333333"/>
          <w:sz w:val="28"/>
          <w:szCs w:val="28"/>
          <w:shd w:val="clear" w:color="auto" w:fill="FFFFFF"/>
        </w:rPr>
        <w:t>from the Roman historian Livy, explaining the importance of studying history</w:t>
      </w:r>
      <w:r w:rsidR="00673EB2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(see bottom of page 2 for original Latin)</w:t>
      </w:r>
      <w:r w:rsidR="00F637EF" w:rsidRPr="00F637EF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. While this may not persuade you </w:t>
      </w:r>
      <w:r w:rsidR="00845D28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that the Neolithic Revolution is the most fascinating event in human history, carefully read the two translations below and answer the </w:t>
      </w:r>
      <w:r w:rsidR="00D912AF">
        <w:rPr>
          <w:rFonts w:eastAsia="Times New Roman"/>
          <w:color w:val="333333"/>
          <w:sz w:val="28"/>
          <w:szCs w:val="28"/>
          <w:shd w:val="clear" w:color="auto" w:fill="FFFFFF"/>
        </w:rPr>
        <w:t>questions:</w:t>
      </w:r>
    </w:p>
    <w:p w14:paraId="576142E0" w14:textId="55BD0F84" w:rsidR="00F637EF" w:rsidRPr="00353B87" w:rsidRDefault="00866DCA" w:rsidP="00F637EF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D0F334D" wp14:editId="19C926F7">
            <wp:simplePos x="0" y="0"/>
            <wp:positionH relativeFrom="column">
              <wp:posOffset>3597910</wp:posOffset>
            </wp:positionH>
            <wp:positionV relativeFrom="paragraph">
              <wp:posOffset>67945</wp:posOffset>
            </wp:positionV>
            <wp:extent cx="2381885" cy="2652395"/>
            <wp:effectExtent l="0" t="0" r="5715" b="0"/>
            <wp:wrapTight wrapText="bothSides">
              <wp:wrapPolygon edited="0">
                <wp:start x="0" y="0"/>
                <wp:lineTo x="0" y="21305"/>
                <wp:lineTo x="21421" y="21305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F6DFB" w14:textId="634FAF5C" w:rsidR="00F637EF" w:rsidRPr="00D8619E" w:rsidRDefault="00F637EF" w:rsidP="00F637EF">
      <w:pPr>
        <w:rPr>
          <w:rFonts w:ascii="Palatino" w:hAnsi="Palatino"/>
          <w:sz w:val="32"/>
          <w:szCs w:val="32"/>
        </w:rPr>
      </w:pPr>
      <w:r w:rsidRPr="00D8619E">
        <w:rPr>
          <w:rFonts w:ascii="Palatino" w:hAnsi="Palatino"/>
          <w:sz w:val="32"/>
          <w:szCs w:val="32"/>
        </w:rPr>
        <w:t>Translation A</w:t>
      </w:r>
    </w:p>
    <w:p w14:paraId="073B1186" w14:textId="4B28E6ED" w:rsidR="00F637EF" w:rsidRPr="008E375E" w:rsidRDefault="00F637EF" w:rsidP="00F637EF">
      <w:pPr>
        <w:jc w:val="both"/>
        <w:rPr>
          <w:rFonts w:eastAsia="Times New Roman"/>
          <w:sz w:val="32"/>
          <w:szCs w:val="32"/>
        </w:rPr>
      </w:pPr>
      <w:r w:rsidRPr="008E375E">
        <w:rPr>
          <w:rFonts w:ascii="HelveticaNeue-Light" w:eastAsia="Times New Roman" w:hAnsi="HelveticaNeue-Light"/>
          <w:color w:val="000000"/>
          <w:sz w:val="32"/>
          <w:szCs w:val="32"/>
        </w:rPr>
        <w:t>The study of history is the best medicine for a sick mind; for in history you have a record of the infinite variety of human experience plainly set out for all to see; and in that record you can find for yourself and your country both examples and warnings: fine things to take as models, base</w:t>
      </w:r>
      <w:r>
        <w:rPr>
          <w:rFonts w:ascii="HelveticaNeue-Light" w:eastAsia="Times New Roman" w:hAnsi="HelveticaNeue-Light"/>
          <w:color w:val="000000"/>
          <w:sz w:val="32"/>
          <w:szCs w:val="32"/>
        </w:rPr>
        <w:t xml:space="preserve"> [immoral]</w:t>
      </w:r>
      <w:r w:rsidRPr="008E375E">
        <w:rPr>
          <w:rFonts w:ascii="HelveticaNeue-Light" w:eastAsia="Times New Roman" w:hAnsi="HelveticaNeue-Light"/>
          <w:color w:val="000000"/>
          <w:sz w:val="32"/>
          <w:szCs w:val="32"/>
        </w:rPr>
        <w:t xml:space="preserve"> things, rotten through and through, to avoid.</w:t>
      </w:r>
    </w:p>
    <w:p w14:paraId="4AEFD119" w14:textId="77777777" w:rsidR="00CA3F31" w:rsidRDefault="00CA3F31" w:rsidP="00CA3F31">
      <w:pPr>
        <w:jc w:val="both"/>
        <w:rPr>
          <w:sz w:val="32"/>
          <w:szCs w:val="32"/>
        </w:rPr>
      </w:pPr>
    </w:p>
    <w:p w14:paraId="030753DD" w14:textId="77777777" w:rsidR="00F637EF" w:rsidRPr="00D8619E" w:rsidRDefault="00F637EF" w:rsidP="00CA3F31">
      <w:pPr>
        <w:jc w:val="both"/>
        <w:rPr>
          <w:rFonts w:ascii="Palatino" w:hAnsi="Palatino"/>
          <w:sz w:val="32"/>
          <w:szCs w:val="32"/>
        </w:rPr>
      </w:pPr>
    </w:p>
    <w:p w14:paraId="636CAC02" w14:textId="4E02D566" w:rsidR="00CA3F31" w:rsidRPr="00D8619E" w:rsidRDefault="00F637EF" w:rsidP="00CA3F31">
      <w:pPr>
        <w:jc w:val="both"/>
        <w:rPr>
          <w:rFonts w:ascii="Palatino" w:hAnsi="Palatino"/>
          <w:sz w:val="32"/>
          <w:szCs w:val="32"/>
        </w:rPr>
      </w:pPr>
      <w:r w:rsidRPr="00D8619E">
        <w:rPr>
          <w:rFonts w:ascii="Palatino" w:hAnsi="Palatino"/>
          <w:sz w:val="32"/>
          <w:szCs w:val="32"/>
        </w:rPr>
        <w:t>Translation B</w:t>
      </w:r>
    </w:p>
    <w:p w14:paraId="288CB211" w14:textId="209AD833" w:rsidR="00845D28" w:rsidRPr="00234464" w:rsidRDefault="00CA3F31" w:rsidP="00234464">
      <w:pPr>
        <w:jc w:val="both"/>
        <w:rPr>
          <w:sz w:val="32"/>
          <w:szCs w:val="32"/>
        </w:rPr>
      </w:pPr>
      <w:r w:rsidRPr="008E375E">
        <w:rPr>
          <w:sz w:val="32"/>
          <w:szCs w:val="32"/>
        </w:rPr>
        <w:t xml:space="preserve">This [the study of history] is especially beneficial and profitable in learning, as you can consider all the examples and lessons placed upon the illustrious monument of history; from there you may take for you and your county lessons to imitate; from there you may </w:t>
      </w:r>
      <w:r>
        <w:rPr>
          <w:sz w:val="32"/>
          <w:szCs w:val="32"/>
        </w:rPr>
        <w:t>a</w:t>
      </w:r>
      <w:r w:rsidRPr="008E375E">
        <w:rPr>
          <w:sz w:val="32"/>
          <w:szCs w:val="32"/>
        </w:rPr>
        <w:t xml:space="preserve">void foul undertakings and horrible destruction. </w:t>
      </w:r>
    </w:p>
    <w:p w14:paraId="3A6BA746" w14:textId="77777777" w:rsidR="00866DCA" w:rsidRDefault="00866DCA">
      <w:pPr>
        <w:rPr>
          <w:sz w:val="28"/>
          <w:szCs w:val="28"/>
        </w:rPr>
      </w:pPr>
    </w:p>
    <w:p w14:paraId="26887EC1" w14:textId="78614482" w:rsidR="00845D28" w:rsidRDefault="00845D28">
      <w:pPr>
        <w:rPr>
          <w:sz w:val="28"/>
          <w:szCs w:val="28"/>
        </w:rPr>
      </w:pPr>
      <w:r>
        <w:rPr>
          <w:sz w:val="28"/>
          <w:szCs w:val="28"/>
        </w:rPr>
        <w:t>1) What is different between the two translations? What is similar?</w:t>
      </w:r>
    </w:p>
    <w:p w14:paraId="5D737A45" w14:textId="77777777" w:rsidR="00845D28" w:rsidRDefault="00845D28">
      <w:pPr>
        <w:rPr>
          <w:sz w:val="28"/>
          <w:szCs w:val="28"/>
        </w:rPr>
      </w:pPr>
    </w:p>
    <w:p w14:paraId="0A02F542" w14:textId="77777777" w:rsidR="00845D28" w:rsidRDefault="00845D28">
      <w:pPr>
        <w:rPr>
          <w:sz w:val="28"/>
          <w:szCs w:val="28"/>
        </w:rPr>
      </w:pPr>
    </w:p>
    <w:p w14:paraId="2E87A784" w14:textId="77777777" w:rsidR="00845D28" w:rsidRDefault="00845D28">
      <w:pPr>
        <w:rPr>
          <w:sz w:val="28"/>
          <w:szCs w:val="28"/>
        </w:rPr>
      </w:pPr>
    </w:p>
    <w:p w14:paraId="253231D2" w14:textId="77777777" w:rsidR="00845D28" w:rsidRDefault="00845D28">
      <w:pPr>
        <w:rPr>
          <w:sz w:val="28"/>
          <w:szCs w:val="28"/>
        </w:rPr>
      </w:pPr>
    </w:p>
    <w:p w14:paraId="11AE07FA" w14:textId="77777777" w:rsidR="00845D28" w:rsidRDefault="00845D28">
      <w:pPr>
        <w:rPr>
          <w:sz w:val="28"/>
          <w:szCs w:val="28"/>
        </w:rPr>
      </w:pPr>
    </w:p>
    <w:p w14:paraId="3704794A" w14:textId="77777777" w:rsidR="00845D28" w:rsidRDefault="00845D28">
      <w:pPr>
        <w:rPr>
          <w:sz w:val="28"/>
          <w:szCs w:val="28"/>
        </w:rPr>
      </w:pPr>
    </w:p>
    <w:p w14:paraId="787DC9E7" w14:textId="77777777" w:rsidR="00234464" w:rsidRDefault="00234464">
      <w:pPr>
        <w:rPr>
          <w:sz w:val="28"/>
          <w:szCs w:val="28"/>
        </w:rPr>
      </w:pPr>
    </w:p>
    <w:p w14:paraId="0CB7A239" w14:textId="77777777" w:rsidR="00234464" w:rsidRDefault="00234464">
      <w:pPr>
        <w:rPr>
          <w:sz w:val="28"/>
          <w:szCs w:val="28"/>
        </w:rPr>
      </w:pPr>
    </w:p>
    <w:p w14:paraId="7BD72F8F" w14:textId="77777777" w:rsidR="00234464" w:rsidRDefault="00234464">
      <w:pPr>
        <w:rPr>
          <w:sz w:val="28"/>
          <w:szCs w:val="28"/>
        </w:rPr>
      </w:pPr>
    </w:p>
    <w:p w14:paraId="5C74CE9F" w14:textId="059BE2E4" w:rsidR="00845D28" w:rsidRDefault="00845D28">
      <w:pPr>
        <w:rPr>
          <w:sz w:val="28"/>
          <w:szCs w:val="28"/>
        </w:rPr>
      </w:pPr>
      <w:r>
        <w:rPr>
          <w:sz w:val="28"/>
          <w:szCs w:val="28"/>
        </w:rPr>
        <w:t xml:space="preserve">2) What </w:t>
      </w:r>
      <w:r w:rsidR="007937E8">
        <w:rPr>
          <w:sz w:val="28"/>
          <w:szCs w:val="28"/>
        </w:rPr>
        <w:t xml:space="preserve">do you think </w:t>
      </w:r>
      <w:r>
        <w:rPr>
          <w:sz w:val="28"/>
          <w:szCs w:val="28"/>
        </w:rPr>
        <w:t xml:space="preserve">can account for these differences? </w:t>
      </w:r>
    </w:p>
    <w:p w14:paraId="08278A93" w14:textId="77777777" w:rsidR="00845D28" w:rsidRDefault="00845D28">
      <w:pPr>
        <w:rPr>
          <w:sz w:val="28"/>
          <w:szCs w:val="28"/>
        </w:rPr>
      </w:pPr>
    </w:p>
    <w:p w14:paraId="2A7E0A9F" w14:textId="77777777" w:rsidR="00845D28" w:rsidRDefault="00845D28">
      <w:pPr>
        <w:rPr>
          <w:sz w:val="28"/>
          <w:szCs w:val="28"/>
        </w:rPr>
      </w:pPr>
    </w:p>
    <w:p w14:paraId="406A409E" w14:textId="77777777" w:rsidR="00845D28" w:rsidRDefault="00845D28">
      <w:pPr>
        <w:rPr>
          <w:sz w:val="28"/>
          <w:szCs w:val="28"/>
        </w:rPr>
      </w:pPr>
    </w:p>
    <w:p w14:paraId="66C0710D" w14:textId="77777777" w:rsidR="00845D28" w:rsidRDefault="00845D28">
      <w:pPr>
        <w:rPr>
          <w:sz w:val="28"/>
          <w:szCs w:val="28"/>
        </w:rPr>
      </w:pPr>
    </w:p>
    <w:p w14:paraId="7FBDFF9F" w14:textId="77777777" w:rsidR="00845D28" w:rsidRDefault="00845D28">
      <w:pPr>
        <w:rPr>
          <w:sz w:val="28"/>
          <w:szCs w:val="28"/>
        </w:rPr>
      </w:pPr>
    </w:p>
    <w:p w14:paraId="41ADCF8B" w14:textId="3D00F70A" w:rsidR="00845D28" w:rsidRDefault="00845D28">
      <w:pPr>
        <w:rPr>
          <w:sz w:val="28"/>
          <w:szCs w:val="28"/>
        </w:rPr>
      </w:pPr>
    </w:p>
    <w:p w14:paraId="36F46846" w14:textId="2838EB5C" w:rsidR="00234464" w:rsidRDefault="00234464">
      <w:pPr>
        <w:rPr>
          <w:sz w:val="28"/>
          <w:szCs w:val="28"/>
        </w:rPr>
      </w:pPr>
    </w:p>
    <w:p w14:paraId="473DB27B" w14:textId="485C01D2" w:rsidR="00845D28" w:rsidRDefault="00845D28">
      <w:pPr>
        <w:rPr>
          <w:sz w:val="28"/>
          <w:szCs w:val="28"/>
        </w:rPr>
      </w:pPr>
      <w:r>
        <w:rPr>
          <w:sz w:val="28"/>
          <w:szCs w:val="28"/>
        </w:rPr>
        <w:t>3) Why is noting these differences important? How does this relate to the larger study of history</w:t>
      </w:r>
      <w:r w:rsidR="007937E8">
        <w:rPr>
          <w:sz w:val="28"/>
          <w:szCs w:val="28"/>
        </w:rPr>
        <w:t xml:space="preserve"> and its understanding</w:t>
      </w:r>
      <w:r>
        <w:rPr>
          <w:sz w:val="28"/>
          <w:szCs w:val="28"/>
        </w:rPr>
        <w:t>?</w:t>
      </w:r>
      <w:r w:rsidR="00234464">
        <w:rPr>
          <w:sz w:val="28"/>
          <w:szCs w:val="28"/>
        </w:rPr>
        <w:t xml:space="preserve"> </w:t>
      </w:r>
    </w:p>
    <w:p w14:paraId="38980573" w14:textId="768449CA" w:rsidR="00845D28" w:rsidRDefault="00845D28">
      <w:pPr>
        <w:rPr>
          <w:sz w:val="28"/>
          <w:szCs w:val="28"/>
        </w:rPr>
      </w:pPr>
    </w:p>
    <w:p w14:paraId="3B15ED5C" w14:textId="2018DBC7" w:rsidR="00845D28" w:rsidRDefault="00845D28">
      <w:pPr>
        <w:rPr>
          <w:sz w:val="28"/>
          <w:szCs w:val="28"/>
        </w:rPr>
      </w:pPr>
    </w:p>
    <w:p w14:paraId="2E028FD0" w14:textId="385097CE" w:rsidR="001C434A" w:rsidRDefault="001C434A">
      <w:pPr>
        <w:rPr>
          <w:sz w:val="28"/>
          <w:szCs w:val="28"/>
        </w:rPr>
      </w:pPr>
    </w:p>
    <w:p w14:paraId="4FEC7F16" w14:textId="10A5DDE8" w:rsidR="00845D28" w:rsidRDefault="00845D28">
      <w:pPr>
        <w:rPr>
          <w:sz w:val="28"/>
          <w:szCs w:val="28"/>
        </w:rPr>
      </w:pPr>
    </w:p>
    <w:p w14:paraId="4FD47C54" w14:textId="0CD935CB" w:rsidR="00234464" w:rsidRDefault="00234464" w:rsidP="001C434A">
      <w:pPr>
        <w:jc w:val="center"/>
        <w:rPr>
          <w:sz w:val="28"/>
          <w:szCs w:val="28"/>
        </w:rPr>
      </w:pPr>
    </w:p>
    <w:p w14:paraId="5636F191" w14:textId="77777777" w:rsidR="000A79E4" w:rsidRDefault="000A79E4" w:rsidP="001C434A">
      <w:pPr>
        <w:jc w:val="center"/>
        <w:rPr>
          <w:sz w:val="28"/>
          <w:szCs w:val="28"/>
        </w:rPr>
      </w:pPr>
    </w:p>
    <w:p w14:paraId="69066F9A" w14:textId="674A3ABD" w:rsidR="00234464" w:rsidRDefault="00234464" w:rsidP="001C434A">
      <w:pPr>
        <w:jc w:val="center"/>
        <w:rPr>
          <w:sz w:val="28"/>
          <w:szCs w:val="28"/>
        </w:rPr>
      </w:pPr>
    </w:p>
    <w:p w14:paraId="150C973F" w14:textId="5546108D" w:rsidR="00D912AF" w:rsidRDefault="00D912AF" w:rsidP="001C434A">
      <w:pPr>
        <w:jc w:val="center"/>
        <w:rPr>
          <w:sz w:val="28"/>
          <w:szCs w:val="28"/>
        </w:rPr>
      </w:pPr>
    </w:p>
    <w:p w14:paraId="06CB6140" w14:textId="77777777" w:rsidR="0019750B" w:rsidRDefault="0019750B" w:rsidP="001C434A">
      <w:pPr>
        <w:jc w:val="center"/>
        <w:rPr>
          <w:sz w:val="28"/>
          <w:szCs w:val="28"/>
        </w:rPr>
      </w:pPr>
    </w:p>
    <w:p w14:paraId="19FA59BB" w14:textId="77777777" w:rsidR="0019750B" w:rsidRDefault="0019750B" w:rsidP="001C434A">
      <w:pPr>
        <w:jc w:val="center"/>
        <w:rPr>
          <w:sz w:val="28"/>
          <w:szCs w:val="28"/>
        </w:rPr>
      </w:pPr>
      <w:bookmarkStart w:id="0" w:name="_GoBack"/>
      <w:bookmarkEnd w:id="0"/>
    </w:p>
    <w:p w14:paraId="1F12FDF1" w14:textId="7BF5CECE" w:rsidR="00D912AF" w:rsidRDefault="0019750B" w:rsidP="001C434A">
      <w:pPr>
        <w:jc w:val="center"/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8FFDCC8" wp14:editId="7A255F71">
            <wp:simplePos x="0" y="0"/>
            <wp:positionH relativeFrom="column">
              <wp:posOffset>4908550</wp:posOffset>
            </wp:positionH>
            <wp:positionV relativeFrom="paragraph">
              <wp:posOffset>17145</wp:posOffset>
            </wp:positionV>
            <wp:extent cx="1522095" cy="1663700"/>
            <wp:effectExtent l="0" t="0" r="1905" b="12700"/>
            <wp:wrapTight wrapText="bothSides">
              <wp:wrapPolygon edited="0">
                <wp:start x="0" y="0"/>
                <wp:lineTo x="0" y="21435"/>
                <wp:lineTo x="21267" y="21435"/>
                <wp:lineTo x="212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45EEF" w14:textId="3D0E7B3E" w:rsidR="00845D28" w:rsidRDefault="00234464" w:rsidP="0023446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34A">
        <w:rPr>
          <w:sz w:val="28"/>
          <w:szCs w:val="28"/>
        </w:rPr>
        <w:t>Titus Livius: 59 BCE-17 CE</w:t>
      </w:r>
    </w:p>
    <w:p w14:paraId="6DC4CCF1" w14:textId="77777777" w:rsidR="002B2A82" w:rsidRPr="00845D28" w:rsidRDefault="002B2A82" w:rsidP="002B2A82">
      <w:pPr>
        <w:jc w:val="both"/>
        <w:rPr>
          <w:rFonts w:eastAsia="Times New Roman"/>
          <w:color w:val="333333"/>
          <w:shd w:val="clear" w:color="auto" w:fill="FFFFFF"/>
        </w:rPr>
      </w:pPr>
      <w:r w:rsidRPr="00845D28">
        <w:rPr>
          <w:rFonts w:eastAsia="Times New Roman"/>
          <w:color w:val="333333"/>
          <w:shd w:val="clear" w:color="auto" w:fill="FFFFFF"/>
        </w:rPr>
        <w:t>Original Latin:</w:t>
      </w:r>
    </w:p>
    <w:p w14:paraId="775602DB" w14:textId="56AF71D0" w:rsidR="00845D28" w:rsidRPr="003622F9" w:rsidRDefault="002B2A82" w:rsidP="003622F9">
      <w:pPr>
        <w:jc w:val="both"/>
        <w:rPr>
          <w:rFonts w:eastAsia="Times New Roman"/>
        </w:rPr>
      </w:pPr>
      <w:r w:rsidRPr="00845D28">
        <w:rPr>
          <w:rFonts w:eastAsia="Times New Roman"/>
          <w:color w:val="333333"/>
          <w:shd w:val="clear" w:color="auto" w:fill="FFFFFF"/>
        </w:rPr>
        <w:t>Hoc illud est praecipue in cognitione rerum salubre ac frugiferum, omnis te exempli documenta in inlustri posita monumento intueri; inde tibi tuaeque rei publicae quod imitere capias, inde foedum inceptu foedum exitu quod vites.</w:t>
      </w:r>
    </w:p>
    <w:p w14:paraId="5E85F0E4" w14:textId="2337EE3E" w:rsidR="00845D28" w:rsidRPr="00410849" w:rsidRDefault="00845D28">
      <w:pPr>
        <w:rPr>
          <w:sz w:val="28"/>
          <w:szCs w:val="28"/>
        </w:rPr>
      </w:pPr>
    </w:p>
    <w:sectPr w:rsidR="00845D28" w:rsidRPr="00410849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-Light">
    <w:altName w:val="Helvetica Neue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49"/>
    <w:rsid w:val="000A79E4"/>
    <w:rsid w:val="0019750B"/>
    <w:rsid w:val="001C434A"/>
    <w:rsid w:val="00220E95"/>
    <w:rsid w:val="00234464"/>
    <w:rsid w:val="00256946"/>
    <w:rsid w:val="002B2A82"/>
    <w:rsid w:val="002C2072"/>
    <w:rsid w:val="00301B63"/>
    <w:rsid w:val="003622F9"/>
    <w:rsid w:val="003B38CF"/>
    <w:rsid w:val="003C133D"/>
    <w:rsid w:val="00410849"/>
    <w:rsid w:val="0041653C"/>
    <w:rsid w:val="004D504C"/>
    <w:rsid w:val="00673EB2"/>
    <w:rsid w:val="00746BBC"/>
    <w:rsid w:val="007937E8"/>
    <w:rsid w:val="0084349F"/>
    <w:rsid w:val="00845D28"/>
    <w:rsid w:val="00866DCA"/>
    <w:rsid w:val="00934915"/>
    <w:rsid w:val="00AA32B6"/>
    <w:rsid w:val="00AD1F17"/>
    <w:rsid w:val="00CA3F31"/>
    <w:rsid w:val="00D72CE8"/>
    <w:rsid w:val="00D8619E"/>
    <w:rsid w:val="00D912AF"/>
    <w:rsid w:val="00DF7080"/>
    <w:rsid w:val="00F53F3A"/>
    <w:rsid w:val="00F637EF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84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317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22</cp:revision>
  <dcterms:created xsi:type="dcterms:W3CDTF">2017-06-11T13:56:00Z</dcterms:created>
  <dcterms:modified xsi:type="dcterms:W3CDTF">2017-08-22T12:47:00Z</dcterms:modified>
</cp:coreProperties>
</file>